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B7" w:rsidRPr="002D28CF" w:rsidRDefault="004731B7" w:rsidP="000A6555">
      <w:pPr>
        <w:pStyle w:val="Heading2"/>
        <w:numPr>
          <w:ilvl w:val="0"/>
          <w:numId w:val="0"/>
        </w:numPr>
        <w:spacing w:before="0" w:after="120"/>
        <w:jc w:val="right"/>
        <w:rPr>
          <w:rFonts w:ascii="Times New Roman" w:hAnsi="Times New Roman"/>
          <w:i w:val="0"/>
          <w:iCs w:val="0"/>
          <w:sz w:val="24"/>
        </w:rPr>
      </w:pPr>
      <w:r w:rsidRPr="00D266AF">
        <w:rPr>
          <w:sz w:val="20"/>
        </w:rPr>
        <w:t xml:space="preserve">  </w:t>
      </w:r>
      <w:bookmarkStart w:id="0" w:name="_Toc177545467"/>
      <w:r w:rsidRPr="002D28CF">
        <w:rPr>
          <w:rFonts w:ascii="Times New Roman" w:hAnsi="Times New Roman"/>
          <w:i w:val="0"/>
          <w:iCs w:val="0"/>
          <w:sz w:val="24"/>
        </w:rPr>
        <w:t xml:space="preserve">Załącznik nr </w:t>
      </w:r>
      <w:r>
        <w:rPr>
          <w:rFonts w:ascii="Times New Roman" w:hAnsi="Times New Roman"/>
          <w:i w:val="0"/>
          <w:iCs w:val="0"/>
          <w:sz w:val="24"/>
        </w:rPr>
        <w:t xml:space="preserve">20.4.9 </w:t>
      </w:r>
      <w:bookmarkEnd w:id="0"/>
    </w:p>
    <w:p w:rsidR="004731B7" w:rsidRPr="00D266AF" w:rsidRDefault="004731B7" w:rsidP="00CF2DC5">
      <w:pPr>
        <w:pStyle w:val="Footer"/>
        <w:tabs>
          <w:tab w:val="clear" w:pos="4536"/>
          <w:tab w:val="clear" w:pos="9072"/>
        </w:tabs>
        <w:ind w:left="-1260"/>
        <w:rPr>
          <w:sz w:val="20"/>
        </w:rPr>
      </w:pPr>
    </w:p>
    <w:tbl>
      <w:tblPr>
        <w:tblW w:w="4976" w:type="pct"/>
        <w:tblLayout w:type="fixed"/>
        <w:tblLook w:val="0000"/>
      </w:tblPr>
      <w:tblGrid>
        <w:gridCol w:w="736"/>
        <w:gridCol w:w="3088"/>
        <w:gridCol w:w="866"/>
        <w:gridCol w:w="1050"/>
        <w:gridCol w:w="1157"/>
        <w:gridCol w:w="7253"/>
      </w:tblGrid>
      <w:tr w:rsidR="004731B7" w:rsidRPr="00D266AF" w:rsidTr="002A5D9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Nagwek2Nagwek2Znak1"/>
              <w:jc w:val="right"/>
              <w:rPr>
                <w:sz w:val="20"/>
              </w:rPr>
            </w:pPr>
          </w:p>
        </w:tc>
      </w:tr>
      <w:tr w:rsidR="004731B7" w:rsidRPr="00D266AF" w:rsidTr="002A5D9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ListBullet"/>
            </w:pPr>
            <w:r w:rsidRPr="00D266AF">
              <w:t>LISTA SPRAWDZAJĄCA DO KONTROLI  SYSTEMOWEJ NA MIEJSCU:</w:t>
            </w:r>
          </w:p>
        </w:tc>
      </w:tr>
      <w:tr w:rsidR="004731B7" w:rsidRPr="00D266AF" w:rsidTr="002A5D92"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Nazwa</w:t>
            </w:r>
            <w:r>
              <w:rPr>
                <w:b/>
                <w:sz w:val="20"/>
                <w:szCs w:val="20"/>
              </w:rPr>
              <w:t xml:space="preserve"> jednostki kontrolowanej</w:t>
            </w:r>
          </w:p>
        </w:tc>
        <w:tc>
          <w:tcPr>
            <w:tcW w:w="36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2A5D92">
        <w:trPr>
          <w:trHeight w:val="154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FF2E84">
            <w:pPr>
              <w:rPr>
                <w:b/>
                <w:sz w:val="20"/>
                <w:szCs w:val="20"/>
              </w:rPr>
            </w:pPr>
            <w:r w:rsidRPr="003754B4">
              <w:rPr>
                <w:b/>
                <w:sz w:val="20"/>
                <w:szCs w:val="20"/>
              </w:rPr>
              <w:t xml:space="preserve">Uwagi: </w:t>
            </w:r>
          </w:p>
          <w:p w:rsidR="004731B7" w:rsidRDefault="004731B7" w:rsidP="00FF2E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3754B4">
              <w:rPr>
                <w:b/>
                <w:sz w:val="20"/>
                <w:szCs w:val="20"/>
              </w:rPr>
              <w:t xml:space="preserve">ermin kontroli </w:t>
            </w:r>
          </w:p>
          <w:p w:rsidR="004731B7" w:rsidRDefault="004731B7" w:rsidP="00FF2E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 zespołu kontrolującego</w:t>
            </w:r>
          </w:p>
          <w:p w:rsidR="004731B7" w:rsidRPr="003754B4" w:rsidRDefault="004731B7" w:rsidP="00FF2E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Kontrolowany okres działalności</w:t>
            </w:r>
          </w:p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</w:p>
        </w:tc>
        <w:tc>
          <w:tcPr>
            <w:tcW w:w="36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3754B4" w:rsidRDefault="004731B7" w:rsidP="00FF2E84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Skróty:</w:t>
            </w:r>
          </w:p>
          <w:p w:rsidR="004731B7" w:rsidRPr="003754B4" w:rsidRDefault="004731B7" w:rsidP="00FF2E84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IP – Instytucja Pośrednicząca</w:t>
            </w:r>
          </w:p>
          <w:p w:rsidR="004731B7" w:rsidRDefault="004731B7" w:rsidP="00FF2E84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IW – instytucja wdrażająca</w:t>
            </w:r>
          </w:p>
          <w:p w:rsidR="004731B7" w:rsidRPr="003754B4" w:rsidRDefault="004731B7" w:rsidP="00FF2E84">
            <w:pPr>
              <w:ind w:right="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IP2 – Instytucja Pośrednicząca II stopnia</w:t>
            </w:r>
          </w:p>
          <w:p w:rsidR="004731B7" w:rsidRDefault="004731B7" w:rsidP="00FF2E84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IZ – Instytucja Zarządzająca</w:t>
            </w:r>
          </w:p>
          <w:p w:rsidR="004731B7" w:rsidRDefault="004731B7" w:rsidP="00FF2E84">
            <w:pPr>
              <w:ind w:right="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– Beneficjent</w:t>
            </w:r>
          </w:p>
          <w:p w:rsidR="004731B7" w:rsidRPr="00D266AF" w:rsidRDefault="004731B7" w:rsidP="00FF2E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 – Beneficjent ostateczny</w:t>
            </w:r>
            <w:r w:rsidRPr="00D266AF">
              <w:rPr>
                <w:sz w:val="20"/>
                <w:szCs w:val="20"/>
              </w:rPr>
              <w:t xml:space="preserve"> </w:t>
            </w:r>
          </w:p>
        </w:tc>
      </w:tr>
      <w:tr w:rsidR="004731B7" w:rsidRPr="00D266AF" w:rsidTr="00811A98">
        <w:trPr>
          <w:trHeight w:val="28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</w:p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b/>
              </w:rPr>
              <w:t>Pytania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Tak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Nie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Nie dotyczy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Uwagi</w:t>
            </w: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b/>
              </w:rPr>
              <w:t>Instrukcje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CommentText"/>
              <w:jc w:val="center"/>
              <w:rPr>
                <w:lang w:val="pl-PL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1.1</w:t>
            </w:r>
          </w:p>
        </w:tc>
        <w:tc>
          <w:tcPr>
            <w:tcW w:w="1091" w:type="pct"/>
          </w:tcPr>
          <w:p w:rsidR="004731B7" w:rsidRPr="00D266AF" w:rsidRDefault="004731B7" w:rsidP="008A6E1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 IP2 określiła i stosuje aktualne Instrukcje wykonawcze</w:t>
            </w:r>
            <w:r>
              <w:rPr>
                <w:sz w:val="20"/>
                <w:szCs w:val="20"/>
              </w:rPr>
              <w:t>, w tym: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0"/>
                <w:numId w:val="11"/>
                <w:numberingChange w:id="1" w:author="Unknown" w:date="2011-07-21T09:39:00Z" w:original=""/>
              </w:numPr>
              <w:tabs>
                <w:tab w:val="clear" w:pos="2803"/>
                <w:tab w:val="num" w:pos="164"/>
              </w:tabs>
              <w:ind w:left="164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Instrukcje Wykonawcze stosowane przez IW (IP2) były aktualne w kontrolowanym okresie?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0"/>
                <w:numId w:val="11"/>
                <w:numberingChange w:id="2" w:author="Unknown" w:date="2011-07-21T09:39:00Z" w:original=""/>
              </w:numPr>
              <w:tabs>
                <w:tab w:val="clear" w:pos="2803"/>
                <w:tab w:val="num" w:pos="164"/>
              </w:tabs>
              <w:ind w:left="164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wzory dokumentów/list sprawdzających stosowane przez IW (IP2) były aktualne w kontrolowanym okresie?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1.2</w:t>
            </w:r>
          </w:p>
        </w:tc>
        <w:tc>
          <w:tcPr>
            <w:tcW w:w="1091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Instrukcje wykonawcze zostały zatwierdzone przez IP?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przestrzegała zapisów określonych w Instrukcjach wykonawczych?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stosowała listy sprawdzające?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rPr>
          <w:trHeight w:val="34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dokonała rozdzielenia funkcjonalnego jednostek organizacyjnych i pracowników biorących udział w czynnościach administracyjnych oraz płatniczych?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rPr>
          <w:trHeight w:val="34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IP2 właściwie funkcjonuje system zarządzania i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rPr>
          <w:trHeight w:val="43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CommentText"/>
              <w:rPr>
                <w:lang w:val="pl-PL"/>
              </w:rPr>
            </w:pPr>
            <w:r w:rsidRPr="00D266AF">
              <w:rPr>
                <w:lang w:val="pl-PL"/>
              </w:rPr>
              <w:t>1.7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archiwizuje dokumenty w</w:t>
            </w:r>
            <w:r>
              <w:rPr>
                <w:sz w:val="20"/>
                <w:szCs w:val="20"/>
              </w:rPr>
              <w:t> s</w:t>
            </w:r>
            <w:r w:rsidRPr="00D266AF">
              <w:rPr>
                <w:sz w:val="20"/>
                <w:szCs w:val="20"/>
              </w:rPr>
              <w:t>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rPr>
          <w:trHeight w:val="43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CommentText"/>
              <w:rPr>
                <w:lang w:val="pl-PL"/>
              </w:rPr>
            </w:pPr>
            <w:r w:rsidRPr="00D266AF">
              <w:rPr>
                <w:lang w:val="pl-PL"/>
              </w:rPr>
              <w:t>1.8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zapewniła właściwą ścieżkę audytu?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b/>
              </w:rPr>
              <w:t>Wybór projektów</w:t>
            </w:r>
            <w:r w:rsidRPr="00D266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994605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IP2 wybiera i zatwierdza projekty do dofinansowania </w:t>
            </w:r>
            <w:r w:rsidRPr="00D266AF">
              <w:rPr>
                <w:sz w:val="20"/>
                <w:szCs w:val="20"/>
              </w:rPr>
              <w:br/>
              <w:t>w sposób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wnioski o dofinansowanie projektu były weryfikowane zgodnie z procedurami?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projekty były wybierane zgodnie z kryteriami wyboru projektów wskazanymi w Planach Działania?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2.1.3</w:t>
            </w:r>
          </w:p>
        </w:tc>
        <w:tc>
          <w:tcPr>
            <w:tcW w:w="1091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oryginały wniosków o dofinansowanie realizacji projektów, dokumentację dotyczącą weryfikacji wniosków 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dofinansowanie projektów (karty weryfikacji formalnej, karty oceny merytorycznej, pisma informujące beneficjentów o wynikach weryfikacji)?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przyjęcie wniosków o dofinansowanie (rejestracja, wydawanie potwierdzeń) zostało przeprowadzone w sposób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weryfikacja formalna wniosków o dofinansowanie została przeprowadzona w sposób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091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powołała KOP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i/>
                <w:sz w:val="20"/>
                <w:szCs w:val="20"/>
              </w:rPr>
              <w:t>Zasadami dokonywania wyboru projektów w ramach PO KL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IP2 posiada całość dokumentacji związanej z KOP, zgodnie z </w:t>
            </w:r>
            <w:r w:rsidRPr="00D266AF">
              <w:rPr>
                <w:i/>
                <w:sz w:val="20"/>
                <w:szCs w:val="20"/>
              </w:rPr>
              <w:t xml:space="preserve">Zasadami dokonywania wyboru projektów </w:t>
            </w:r>
            <w:r w:rsidRPr="00D266AF">
              <w:rPr>
                <w:i/>
                <w:sz w:val="20"/>
                <w:szCs w:val="20"/>
              </w:rPr>
              <w:br/>
              <w:t>w ramach PO KL</w:t>
            </w:r>
            <w:r w:rsidRPr="00D266AF">
              <w:rPr>
                <w:sz w:val="20"/>
                <w:szCs w:val="20"/>
              </w:rPr>
              <w:t>?</w:t>
            </w:r>
          </w:p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dokumentacja została sporządzona w sposób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prawidłowo informowała beneficjentów</w:t>
            </w:r>
            <w:r>
              <w:rPr>
                <w:sz w:val="20"/>
                <w:szCs w:val="20"/>
              </w:rPr>
              <w:t xml:space="preserve"> </w:t>
            </w:r>
            <w:r w:rsidRPr="00D266AF">
              <w:rPr>
                <w:sz w:val="20"/>
                <w:szCs w:val="20"/>
              </w:rPr>
              <w:t>o konkursach?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2.2.1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ogłaszała konkursy na wybór projektów  w sposób prawidłowy?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2.2.2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udzielała informacji dotyczących zasad i kryteriów wyboru projektów konkursowych?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2.2.3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poinformowała beneficjentów o wynikach konkursów terminowo?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IP2 </w:t>
            </w:r>
            <w:r w:rsidRPr="00462B2F">
              <w:rPr>
                <w:sz w:val="20"/>
                <w:szCs w:val="20"/>
              </w:rPr>
              <w:t xml:space="preserve"> weryfik</w:t>
            </w:r>
            <w:r>
              <w:rPr>
                <w:sz w:val="20"/>
                <w:szCs w:val="20"/>
              </w:rPr>
              <w:t>owała przejrzystość</w:t>
            </w:r>
            <w:r w:rsidRPr="00462B2F">
              <w:rPr>
                <w:sz w:val="20"/>
                <w:szCs w:val="20"/>
              </w:rPr>
              <w:t xml:space="preserve"> i konkurencyjnoś</w:t>
            </w:r>
            <w:r>
              <w:rPr>
                <w:sz w:val="20"/>
                <w:szCs w:val="20"/>
              </w:rPr>
              <w:t>ć</w:t>
            </w:r>
            <w:r w:rsidRPr="00462B2F">
              <w:rPr>
                <w:sz w:val="20"/>
                <w:szCs w:val="20"/>
              </w:rPr>
              <w:t xml:space="preserve"> wydatków planowanych przez beneficjentów</w:t>
            </w:r>
            <w:r>
              <w:rPr>
                <w:sz w:val="20"/>
                <w:szCs w:val="20"/>
              </w:rPr>
              <w:t xml:space="preserve">, </w:t>
            </w:r>
            <w:r w:rsidRPr="00462B2F">
              <w:rPr>
                <w:sz w:val="20"/>
                <w:szCs w:val="20"/>
              </w:rPr>
              <w:t>tj. czy wydatki w</w:t>
            </w:r>
            <w:r>
              <w:rPr>
                <w:sz w:val="20"/>
                <w:szCs w:val="20"/>
              </w:rPr>
              <w:t> </w:t>
            </w:r>
            <w:r w:rsidRPr="00462B2F">
              <w:rPr>
                <w:sz w:val="20"/>
                <w:szCs w:val="20"/>
              </w:rPr>
              <w:t xml:space="preserve">projekcie nie są zawyżone w stosunku do cen i stawek rynkowych oraz spełniają wymogi efektywnego zarządzania finansami. </w:t>
            </w:r>
            <w:r>
              <w:rPr>
                <w:sz w:val="20"/>
                <w:szCs w:val="20"/>
              </w:rPr>
              <w:t>w tym: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0"/>
                <w:numId w:val="10"/>
                <w:numberingChange w:id="3" w:author="Unknown" w:date="2011-07-21T09:39:00Z" w:original=""/>
              </w:numPr>
              <w:tabs>
                <w:tab w:val="clear" w:pos="2803"/>
                <w:tab w:val="num" w:pos="164"/>
              </w:tabs>
              <w:ind w:left="164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oceniający wnios</w:t>
            </w:r>
            <w:r w:rsidRPr="00462B2F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i</w:t>
            </w:r>
            <w:r w:rsidRPr="00462B2F">
              <w:rPr>
                <w:sz w:val="20"/>
                <w:szCs w:val="20"/>
              </w:rPr>
              <w:t xml:space="preserve"> o</w:t>
            </w:r>
            <w:r>
              <w:rPr>
                <w:sz w:val="20"/>
                <w:szCs w:val="20"/>
              </w:rPr>
              <w:t> </w:t>
            </w:r>
            <w:r w:rsidRPr="00462B2F">
              <w:rPr>
                <w:sz w:val="20"/>
                <w:szCs w:val="20"/>
              </w:rPr>
              <w:t xml:space="preserve">dofinansowanie </w:t>
            </w:r>
            <w:r>
              <w:rPr>
                <w:sz w:val="20"/>
                <w:szCs w:val="20"/>
              </w:rPr>
              <w:t xml:space="preserve">weryfikowali </w:t>
            </w:r>
            <w:r w:rsidRPr="00462B2F">
              <w:rPr>
                <w:sz w:val="20"/>
                <w:szCs w:val="20"/>
              </w:rPr>
              <w:t>wysokości kosztów planowanych w</w:t>
            </w:r>
            <w:r>
              <w:rPr>
                <w:sz w:val="20"/>
                <w:szCs w:val="20"/>
              </w:rPr>
              <w:t> </w:t>
            </w:r>
            <w:r w:rsidRPr="00462B2F">
              <w:rPr>
                <w:sz w:val="20"/>
                <w:szCs w:val="20"/>
              </w:rPr>
              <w:t>projekcie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0"/>
                <w:numId w:val="10"/>
                <w:numberingChange w:id="4" w:author="Unknown" w:date="2011-07-21T09:39:00Z" w:original=""/>
              </w:numPr>
              <w:tabs>
                <w:tab w:val="clear" w:pos="2803"/>
                <w:tab w:val="num" w:pos="164"/>
              </w:tabs>
              <w:ind w:left="164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w przypadku kwestionowania przez oceniających wnioski o dofinansowanie </w:t>
            </w:r>
            <w:r w:rsidRPr="00462B2F">
              <w:rPr>
                <w:sz w:val="20"/>
                <w:szCs w:val="20"/>
              </w:rPr>
              <w:t>wysokości kosztów planowanych w</w:t>
            </w:r>
            <w:r>
              <w:rPr>
                <w:sz w:val="20"/>
                <w:szCs w:val="20"/>
              </w:rPr>
              <w:t> </w:t>
            </w:r>
            <w:r w:rsidRPr="00462B2F">
              <w:rPr>
                <w:sz w:val="20"/>
                <w:szCs w:val="20"/>
              </w:rPr>
              <w:t>projekcie</w:t>
            </w:r>
            <w:r>
              <w:rPr>
                <w:sz w:val="20"/>
                <w:szCs w:val="20"/>
              </w:rPr>
              <w:t>, prowadzone były negocjacje z wnioskodawcami?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0"/>
                <w:numId w:val="10"/>
                <w:numberingChange w:id="5" w:author="Unknown" w:date="2011-07-21T09:39:00Z" w:original=""/>
              </w:numPr>
              <w:tabs>
                <w:tab w:val="clear" w:pos="2803"/>
                <w:tab w:val="num" w:pos="164"/>
              </w:tabs>
              <w:ind w:left="164" w:hanging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 prowadzonych negocjacji zostały sporządzone protokoły,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numPr>
                <w:ilvl w:val="1"/>
                <w:numId w:val="10"/>
                <w:numberingChange w:id="6" w:author="Unknown" w:date="2011-07-21T09:39:00Z" w:original=""/>
              </w:numPr>
              <w:tabs>
                <w:tab w:val="clear" w:pos="1440"/>
                <w:tab w:val="num" w:pos="164"/>
              </w:tabs>
              <w:ind w:left="164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w protokołach z przeprowadzonych negocjacji zostały </w:t>
            </w:r>
            <w:r w:rsidRPr="00462B2F">
              <w:rPr>
                <w:sz w:val="20"/>
                <w:szCs w:val="20"/>
              </w:rPr>
              <w:t>ujęte, poza ustaleniami końcowymi, również szczegółowe uzasadnienia dotyczące każdej omawianej pozycji kosztów (w tym m. in. przedstawiane przez wnioskodawców potwierdzenia przeprowadzenia rozeznania ofert rynkowych)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b/>
              </w:rPr>
              <w:t>Umowy o dofinansowanie projektu</w:t>
            </w:r>
            <w:r w:rsidRPr="00D266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oryginały umów z beneficjentami 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wzory umów są zgodne ze wzorem minimalnego zakresu umowy o dofinansowanie projektu wymaganego przez IZ, a jeśli nie, czy IP2 uzyskała zgodę IZ na wprowadzenie zmian?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</w:t>
            </w:r>
            <w:r>
              <w:rPr>
                <w:sz w:val="20"/>
                <w:szCs w:val="20"/>
              </w:rPr>
              <w:t>umowy</w:t>
            </w:r>
            <w:r w:rsidRPr="00D266AF">
              <w:rPr>
                <w:sz w:val="20"/>
                <w:szCs w:val="20"/>
              </w:rPr>
              <w:t xml:space="preserve"> podpisywane były zgodnie z obowiązującymi procedurami?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aneksy podpisywane były zgodnie z obowiązującymi procedurami?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6</w:t>
            </w:r>
          </w:p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były szczególne przypadki związane z koniecznością wprowadzania zmian do projektów po terminie zgodnym z umową? Czy zostały prawidłowo udokumentowane?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Rozliczanie projektów</w:t>
            </w:r>
            <w:r w:rsidRPr="00D266AF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wnioski o płatność były weryfikowane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procedurami?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wnioski o płatność archiwizowane są prawidłowo?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oryginały wniosków o płatność z projektów realizowanych w ramach Działania?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wnioski o płatność są weryfikowane na podstawie listy kontrolnej? Czy wyniki weryfikacji na listach kontrolnych sporządzane są dla każdej wersji wniosku?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weryfikacja formalna, rachunkowa i merytoryczna jest dokonywana przez odpowiednie komórki (zgodnie z procedurami)?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zatwierdzone w ramach wniosków o płatność wydatki są kwalifikowa</w:t>
            </w:r>
            <w:r>
              <w:rPr>
                <w:sz w:val="20"/>
                <w:szCs w:val="20"/>
              </w:rPr>
              <w:t>l</w:t>
            </w:r>
            <w:r w:rsidRPr="00D266AF">
              <w:rPr>
                <w:sz w:val="20"/>
                <w:szCs w:val="20"/>
              </w:rPr>
              <w:t>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uznanie przez IP2 wydatku za niekwalifikowalny jest prawidłowo uzasadnione?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4.8</w:t>
            </w:r>
          </w:p>
        </w:tc>
        <w:tc>
          <w:tcPr>
            <w:tcW w:w="1091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nieścisłości we wnioskach o płatność są wyjaśniane z beneficjentem pisemnie lub w formie elektronicznej?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IP2 dokonywała poprawek we wnioskach o płatność?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dokonywane poprawki były zgodne z </w:t>
            </w:r>
            <w:r w:rsidRPr="009A163D">
              <w:rPr>
                <w:i/>
                <w:sz w:val="20"/>
                <w:szCs w:val="20"/>
              </w:rPr>
              <w:t>Zasadami finansowania Programu Operacyjnego Kapitał Ludzki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beneficjenci byli informowani o poprawkach we wnioskach o płatność wprowadzanych przez IP2?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4.9</w:t>
            </w:r>
          </w:p>
        </w:tc>
        <w:tc>
          <w:tcPr>
            <w:tcW w:w="1091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informacje o wynikach weryfikacji wniosków zawierają wszystkie wymagane przez IZ informacje?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były zgłaszane korekty finansowe do wniosków o płatność i czy prawidłowo były uwzględniane w informacjach o wynikach weryfikacji wniosków?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przychód był wykazywany we wnioskach o płatność i czy był uwzględniany w informacjach o wynikach weryfikacji wniosków?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dyspozycje płatności były przygotowywane zgodnie z procedurami?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na etapie weryfikacji wniosków o płatność IP2 objęła </w:t>
            </w:r>
            <w:r w:rsidRPr="00462B2F">
              <w:rPr>
                <w:sz w:val="20"/>
                <w:szCs w:val="20"/>
              </w:rPr>
              <w:t>kontrolą, co najmniej</w:t>
            </w:r>
            <w:r>
              <w:rPr>
                <w:sz w:val="20"/>
                <w:szCs w:val="20"/>
              </w:rPr>
              <w:t xml:space="preserve"> na wybranej próbie, dodatkowe dokumenty przedstawione przez beneficjentów, takie</w:t>
            </w:r>
            <w:r w:rsidRPr="00462B2F">
              <w:rPr>
                <w:sz w:val="20"/>
                <w:szCs w:val="20"/>
              </w:rPr>
              <w:t xml:space="preserve"> jak faktury, rachunki, potwierdzenia zapłaty, umowy z</w:t>
            </w:r>
            <w:r>
              <w:rPr>
                <w:sz w:val="20"/>
                <w:szCs w:val="20"/>
              </w:rPr>
              <w:t> </w:t>
            </w:r>
            <w:r w:rsidRPr="00462B2F">
              <w:rPr>
                <w:sz w:val="20"/>
                <w:szCs w:val="20"/>
              </w:rPr>
              <w:t xml:space="preserve">wykonawcami, oraz </w:t>
            </w:r>
            <w:r>
              <w:rPr>
                <w:sz w:val="20"/>
                <w:szCs w:val="20"/>
              </w:rPr>
              <w:t>udokumentowała przeprowadzoną</w:t>
            </w:r>
            <w:r w:rsidRPr="00462B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weryfikację</w:t>
            </w:r>
            <w:r w:rsidRPr="00462B2F">
              <w:rPr>
                <w:sz w:val="20"/>
                <w:szCs w:val="20"/>
              </w:rPr>
              <w:t xml:space="preserve"> w postaci list sprawdzających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na etapie weryfikacji wniosków o płatność IP2 dokonywała </w:t>
            </w:r>
            <w:r w:rsidRPr="00462B2F">
              <w:rPr>
                <w:sz w:val="20"/>
                <w:szCs w:val="20"/>
              </w:rPr>
              <w:t xml:space="preserve">weryfikacji zasadności i racjonalności kosztów zarządzania projektem </w:t>
            </w:r>
            <w:r>
              <w:rPr>
                <w:sz w:val="20"/>
                <w:szCs w:val="20"/>
              </w:rPr>
              <w:t xml:space="preserve">oraz weryfikowała prawidłowość </w:t>
            </w:r>
            <w:r w:rsidRPr="00462B2F">
              <w:rPr>
                <w:sz w:val="20"/>
                <w:szCs w:val="20"/>
              </w:rPr>
              <w:t>realizacji projektów beneficjentów wdrażających kilka projektów jednocześnie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prowadzone są postępowania windykacyjne w stosunku do beneficjentów?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7D7D8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IP2 wywiązuje się z obowiązków w zakresie odzyskiwania kwot nienależnie wykorzystanych?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 dokonano prawidłowego wyliczenia kwoty wydatków zatwierdzonych wnioskiem, tj. dokonano pomniejszenia o wydatki niekwalifikowane wykazane w tym wniosku?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Rozliczanie działania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</w:t>
            </w:r>
            <w:r>
              <w:rPr>
                <w:sz w:val="20"/>
                <w:szCs w:val="20"/>
              </w:rPr>
              <w:t>IP2</w:t>
            </w:r>
            <w:r w:rsidRPr="00D266AF">
              <w:rPr>
                <w:sz w:val="20"/>
                <w:szCs w:val="20"/>
              </w:rPr>
              <w:t xml:space="preserve">  przekazywała poświadczenia i deklaracje wydatków oraz wnioski o płatność w terminie wskazanym przez I</w:t>
            </w:r>
            <w:r>
              <w:rPr>
                <w:sz w:val="20"/>
                <w:szCs w:val="20"/>
              </w:rPr>
              <w:t>P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</w:t>
            </w:r>
            <w:r>
              <w:rPr>
                <w:sz w:val="20"/>
                <w:szCs w:val="20"/>
              </w:rPr>
              <w:t>2</w:t>
            </w:r>
            <w:r w:rsidRPr="00D266AF">
              <w:rPr>
                <w:sz w:val="20"/>
                <w:szCs w:val="20"/>
              </w:rPr>
              <w:t xml:space="preserve"> posiada dokumentację dotyczącą danego poświadczenia i deklaracji wydatków oraz wniosku o płatność, w tym pisma od </w:t>
            </w:r>
            <w:r>
              <w:rPr>
                <w:sz w:val="20"/>
                <w:szCs w:val="20"/>
              </w:rPr>
              <w:t>IP</w:t>
            </w:r>
            <w:r w:rsidRPr="00D266AF">
              <w:rPr>
                <w:sz w:val="20"/>
                <w:szCs w:val="20"/>
              </w:rPr>
              <w:t xml:space="preserve"> informujące o zatwierdzeniu bądź uwagach do poświadczenia i deklaracji wydatków oraz wniosku o płatność?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prowadzi wyodrębnioną ewidencję księgową działania umożliwiającą identyfikację poszczególnych projektów?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rPr>
          <w:trHeight w:val="39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1F3C66">
            <w:pPr>
              <w:pStyle w:val="BodyText"/>
              <w:jc w:val="left"/>
              <w:rPr>
                <w:b/>
              </w:rPr>
            </w:pPr>
            <w:r w:rsidRPr="00D266AF">
              <w:rPr>
                <w:sz w:val="20"/>
                <w:szCs w:val="20"/>
              </w:rPr>
              <w:t>Czy  IP2 prawidłowo wprowadza dane do rejestru obciążeń na projekcie?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</w:rPr>
            </w:pPr>
            <w:r w:rsidRPr="00D266AF">
              <w:rPr>
                <w:sz w:val="20"/>
                <w:szCs w:val="20"/>
              </w:rPr>
              <w:t>5.5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1F3C66">
            <w:pPr>
              <w:pStyle w:val="BodyText"/>
              <w:jc w:val="left"/>
              <w:rPr>
                <w:b/>
              </w:rPr>
            </w:pPr>
            <w:r w:rsidRPr="00D266AF">
              <w:rPr>
                <w:sz w:val="20"/>
                <w:szCs w:val="20"/>
              </w:rPr>
              <w:t xml:space="preserve">Czy  IP2 weryfikuje na etapie zawierania umowy </w:t>
            </w:r>
            <w:r w:rsidRPr="00D266AF">
              <w:rPr>
                <w:sz w:val="20"/>
                <w:szCs w:val="20"/>
              </w:rPr>
              <w:br/>
              <w:t xml:space="preserve">o dofinansowanie, czy beneficjenci nie podlegają wykluczeniu na podstawie art. 207 ust. 4 ustawy </w:t>
            </w:r>
            <w:r w:rsidRPr="00D266AF">
              <w:rPr>
                <w:sz w:val="20"/>
                <w:szCs w:val="20"/>
              </w:rPr>
              <w:br/>
              <w:t>o finansach publicznych?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</w:rPr>
            </w:pPr>
            <w:r w:rsidRPr="00D266AF">
              <w:rPr>
                <w:b/>
              </w:rPr>
              <w:t>6.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pStyle w:val="BodyText"/>
              <w:rPr>
                <w:b/>
              </w:rPr>
            </w:pPr>
            <w:r w:rsidRPr="00D266AF">
              <w:rPr>
                <w:b/>
              </w:rPr>
              <w:t xml:space="preserve">Monitoring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6.1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sprawozdania IP2 są przesyłane do</w:t>
            </w:r>
            <w:r>
              <w:rPr>
                <w:sz w:val="20"/>
                <w:szCs w:val="20"/>
              </w:rPr>
              <w:t xml:space="preserve"> </w:t>
            </w:r>
            <w:r w:rsidRPr="00D266AF">
              <w:rPr>
                <w:sz w:val="20"/>
                <w:szCs w:val="20"/>
              </w:rPr>
              <w:t xml:space="preserve">IP zgodnie z przyjętymi terminami?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6.2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</w:t>
            </w:r>
            <w:r>
              <w:rPr>
                <w:sz w:val="20"/>
                <w:szCs w:val="20"/>
              </w:rPr>
              <w:t>2</w:t>
            </w:r>
            <w:r w:rsidRPr="00D266AF">
              <w:rPr>
                <w:sz w:val="20"/>
                <w:szCs w:val="20"/>
              </w:rPr>
              <w:t xml:space="preserve"> posiada i prawidłowo archiwizuje oryginalne wersje sporządzonych sprawozdań?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6.3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A6E1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sprawozdania  IP2 są sporządzane i przesyłane przez odpowiednie komórki (zgodnie z Instrukcjami)?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6.4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gromadzi informacje nt. uczestników projektu, którzy zakończyli udział w projekcie?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IP2 weryfikuje czy </w:t>
            </w:r>
            <w:r w:rsidRPr="00462B2F">
              <w:rPr>
                <w:sz w:val="20"/>
                <w:szCs w:val="20"/>
              </w:rPr>
              <w:t>osoby stanowiące kadrę zarządzającą projektu oraz pobierające z tego tytułu wynagrodzenie są jednocześnie odbiorcami wsparcia w ramach tego samego projektu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</w:rPr>
            </w:pPr>
            <w:r w:rsidRPr="00D266AF">
              <w:rPr>
                <w:b/>
              </w:rPr>
              <w:t xml:space="preserve">7.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</w:rPr>
            </w:pPr>
            <w:r w:rsidRPr="00D266AF">
              <w:rPr>
                <w:b/>
              </w:rPr>
              <w:t xml:space="preserve">Jakość danych wprowadzanych </w:t>
            </w:r>
            <w:r w:rsidRPr="00D266AF">
              <w:rPr>
                <w:b/>
              </w:rPr>
              <w:br/>
              <w:t>do KSI SIMIK 07 -13</w:t>
            </w:r>
            <w:r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WPROWADZANIE DANYCH DO SYSTEMU W KONTEKŚCIE OBOWIĄZUJACYCH PROCEDUR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dotyczące wniosku o dofinansowanie spełniającego wymogi formalne są wprowadzane niezwłocznie po zakończeniu oceny formalnej wniosku, której termin określony jest w procedurach dotyczących organizacji konkursów, naboru i oceny wniosków o dofinansowanie?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status wniosku o dofinansowanie jest aktualizowany niezwłocznie po zakończeniu oceny merytorycznej, której termin określony jest w procedurach dotyczących organizacji konkursów, naboru i oceny wniosków o dofinansowanie?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dotyczące umowy wprowadzane są niezwłocznie po zawarciu umowy z beneficjentem?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dane dotyczące kolejnych, ewentualnych aneksów do umowy wprowadzane są na bieżąco? 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dotyczące wniosku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płatność wprowadzane są niezwłocznie po zatwierdzeniu wniosku (ocena formalna i merytoryczno-rachunkowa), zgodnie z terminem określonym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procedurze weryfikacji i akceptacji wniosków?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dotyczące wyników kontroli projektu wprowadzane są niezwłocznie po podpisaniu Informacji pokontrolnej przez jednostkę kontrolowaną lub po uzyskaniu od niej informacji o odmowie podpisania dokumentu?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wyniki kontroli projektu są wprowadzane do KSI pod numerem zgadzającym się z numerem umowy tego projektu łamanym na kolejny numer kontroli według kolejności chronologicznej przeprowadzania ww.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pole </w:t>
            </w:r>
            <w:r w:rsidRPr="00D266AF">
              <w:rPr>
                <w:i/>
                <w:sz w:val="20"/>
                <w:szCs w:val="20"/>
              </w:rPr>
              <w:t>Zalecenia pokontrolne</w:t>
            </w:r>
            <w:r w:rsidRPr="00D266AF">
              <w:rPr>
                <w:sz w:val="20"/>
                <w:szCs w:val="20"/>
              </w:rPr>
              <w:t xml:space="preserve"> jest wypełniane niezwłocznie po podpisaniu dokumentu przez jednostkę kontrolującą?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7.1.9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A6E1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 IP2 wprowadza do KSI dane dotyczące wyników kontroli projektu w miejscu realizacji usługi?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7.1.10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wprowadza do KSI dane dotyczące kontroli  dokumentacji na zakończenie realizacji projektu w siedzibie jednostki kontrolującej?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SPÓJNOŚĆ WPROWADZONYCH DANYCH Z DOKUMENTACJĄ PAPIEROWĄ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Czy dane dotyczące wniosku o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>dofinansowanie wprowadzone do systemu są spójne z pierwszą wersją papierową wniosku, która pozytywnie przeszła ocenę formalną, w szczególności: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D34175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status wniosku wykazany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systemie odpowiada aktualnemu stanowi zaawansowania oceny danego wniosku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dofinansowanie?</w:t>
            </w:r>
            <w:r w:rsidRPr="00D266AF">
              <w:rPr>
                <w:rStyle w:val="FootnoteReference"/>
                <w:sz w:val="20"/>
                <w:szCs w:val="20"/>
              </w:rPr>
              <w:footnoteReference w:customMarkFollows="1" w:id="2"/>
              <w:t>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blok </w:t>
            </w:r>
            <w:r w:rsidRPr="00D266AF">
              <w:rPr>
                <w:i/>
                <w:sz w:val="20"/>
                <w:szCs w:val="20"/>
              </w:rPr>
              <w:t>Informacje ogólne o</w:t>
            </w:r>
            <w:r>
              <w:rPr>
                <w:i/>
                <w:sz w:val="20"/>
                <w:szCs w:val="20"/>
              </w:rPr>
              <w:t> </w:t>
            </w:r>
            <w:r w:rsidRPr="00D266AF">
              <w:rPr>
                <w:i/>
                <w:sz w:val="20"/>
                <w:szCs w:val="20"/>
              </w:rPr>
              <w:t>projekcie</w:t>
            </w:r>
            <w:r w:rsidRPr="00D266AF">
              <w:rPr>
                <w:sz w:val="20"/>
                <w:szCs w:val="20"/>
              </w:rPr>
              <w:t xml:space="preserve"> jest spójny z informacjami zawartymi we wniosku o dofinansowanie?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bloki </w:t>
            </w:r>
            <w:r w:rsidRPr="00D266AF">
              <w:rPr>
                <w:i/>
                <w:sz w:val="20"/>
                <w:szCs w:val="20"/>
              </w:rPr>
              <w:t xml:space="preserve">Miejsce realizacji projektu </w:t>
            </w:r>
            <w:r w:rsidRPr="00D266AF">
              <w:rPr>
                <w:sz w:val="20"/>
                <w:szCs w:val="20"/>
              </w:rPr>
              <w:t xml:space="preserve">oraz </w:t>
            </w:r>
            <w:r w:rsidRPr="00D266AF">
              <w:rPr>
                <w:i/>
                <w:sz w:val="20"/>
                <w:szCs w:val="20"/>
              </w:rPr>
              <w:t>Klasyfikacja projektu</w:t>
            </w:r>
            <w:r w:rsidRPr="00D266AF">
              <w:rPr>
                <w:sz w:val="20"/>
                <w:szCs w:val="20"/>
              </w:rPr>
              <w:t xml:space="preserve"> są spójne z informacjami zawartymi we wniosku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dofinansowanie?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blok </w:t>
            </w:r>
            <w:r w:rsidRPr="00D266AF">
              <w:rPr>
                <w:i/>
                <w:sz w:val="20"/>
                <w:szCs w:val="20"/>
              </w:rPr>
              <w:t>Informacje o</w:t>
            </w:r>
            <w:r>
              <w:rPr>
                <w:i/>
                <w:sz w:val="20"/>
                <w:szCs w:val="20"/>
              </w:rPr>
              <w:t> </w:t>
            </w:r>
            <w:r w:rsidRPr="00D266AF">
              <w:rPr>
                <w:i/>
                <w:sz w:val="20"/>
                <w:szCs w:val="20"/>
              </w:rPr>
              <w:t>beneficjencie</w:t>
            </w:r>
            <w:r w:rsidRPr="00D266AF">
              <w:rPr>
                <w:sz w:val="20"/>
                <w:szCs w:val="20"/>
              </w:rPr>
              <w:t xml:space="preserve"> jest kompletny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został uzupełniony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informacjami zawartymi we wniosku o dofinansowanie oraz zasadami określonymi w </w:t>
            </w:r>
            <w:r w:rsidRPr="00D266AF">
              <w:rPr>
                <w:i/>
                <w:sz w:val="20"/>
                <w:szCs w:val="20"/>
              </w:rPr>
              <w:t>Instrukcji użytkownika KSI SIMIK 07-13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Czy dane dotyczące umowy wprowadzone do systemu są spójne z wersją papierową umowy o dofinansowanie projektu, w szczególności: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data podpisania umowy wprowadzona do systemu odpowiada dacie z wersji papierowej umowy?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pola </w:t>
            </w:r>
            <w:r w:rsidRPr="00D266AF">
              <w:rPr>
                <w:i/>
                <w:sz w:val="20"/>
                <w:szCs w:val="20"/>
              </w:rPr>
              <w:t>wartość ogółem</w:t>
            </w:r>
            <w:r w:rsidRPr="00D266AF">
              <w:rPr>
                <w:sz w:val="20"/>
                <w:szCs w:val="20"/>
              </w:rPr>
              <w:t xml:space="preserve">, </w:t>
            </w:r>
            <w:r w:rsidRPr="00D266AF">
              <w:rPr>
                <w:i/>
                <w:sz w:val="20"/>
                <w:szCs w:val="20"/>
              </w:rPr>
              <w:t>wydatki kwalifikowane</w:t>
            </w:r>
            <w:r w:rsidRPr="00D266AF">
              <w:rPr>
                <w:sz w:val="20"/>
                <w:szCs w:val="20"/>
              </w:rPr>
              <w:t xml:space="preserve">, </w:t>
            </w:r>
            <w:r w:rsidRPr="00D266AF">
              <w:rPr>
                <w:i/>
                <w:sz w:val="20"/>
                <w:szCs w:val="20"/>
              </w:rPr>
              <w:t>dofinansowanie</w:t>
            </w:r>
            <w:r w:rsidRPr="00D266AF">
              <w:rPr>
                <w:sz w:val="20"/>
                <w:szCs w:val="20"/>
              </w:rPr>
              <w:t xml:space="preserve"> oraz </w:t>
            </w:r>
            <w:r w:rsidRPr="00D266AF">
              <w:rPr>
                <w:i/>
                <w:sz w:val="20"/>
                <w:szCs w:val="20"/>
              </w:rPr>
              <w:t>wkład własny</w:t>
            </w:r>
            <w:r w:rsidRPr="00D266AF">
              <w:rPr>
                <w:sz w:val="20"/>
                <w:szCs w:val="20"/>
              </w:rPr>
              <w:t xml:space="preserve"> w bloku </w:t>
            </w:r>
            <w:r w:rsidRPr="00D266AF">
              <w:rPr>
                <w:i/>
                <w:iCs/>
                <w:sz w:val="20"/>
                <w:szCs w:val="20"/>
              </w:rPr>
              <w:t>Informacje o umowie</w:t>
            </w:r>
            <w:r w:rsidRPr="00D266AF">
              <w:rPr>
                <w:sz w:val="20"/>
                <w:szCs w:val="20"/>
              </w:rPr>
              <w:t xml:space="preserve"> odpowiadają odpowiednim wartościom wskazanym w umowie?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blok dot. wskaźników pozostał nieuzupełniony, gdyż nie dotyczy PO KL?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Czy dane dotyczące wniosku o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>płatność wprowadzone do systemu są spójne z wersją papierową wniosku o płatność, w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>szczególności: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dane zawarte w bloku </w:t>
            </w:r>
            <w:r w:rsidRPr="00D266AF">
              <w:rPr>
                <w:i/>
                <w:sz w:val="20"/>
                <w:szCs w:val="20"/>
              </w:rPr>
              <w:t>Informacja o wniosku o płatność</w:t>
            </w:r>
            <w:r w:rsidRPr="00D266AF">
              <w:rPr>
                <w:sz w:val="20"/>
                <w:szCs w:val="20"/>
              </w:rPr>
              <w:t xml:space="preserve"> odpowiadają informacjom zawartym w papierowej wersji wniosku o płatność?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data widoczna w polu </w:t>
            </w:r>
            <w:r w:rsidRPr="00D266AF">
              <w:rPr>
                <w:i/>
                <w:sz w:val="20"/>
                <w:szCs w:val="20"/>
              </w:rPr>
              <w:t>Data wypłaty środków</w:t>
            </w:r>
            <w:r w:rsidRPr="00D266AF">
              <w:rPr>
                <w:sz w:val="20"/>
                <w:szCs w:val="20"/>
              </w:rPr>
              <w:t xml:space="preserve"> jest tożsama z datą zatwierdzenia wniosku?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pole </w:t>
            </w:r>
            <w:r w:rsidRPr="00D266AF">
              <w:rPr>
                <w:i/>
                <w:sz w:val="20"/>
                <w:szCs w:val="20"/>
              </w:rPr>
              <w:t>wydatki kwalifikowalne – podstawa certyfikacji</w:t>
            </w:r>
            <w:r w:rsidRPr="00D266AF">
              <w:rPr>
                <w:sz w:val="20"/>
                <w:szCs w:val="20"/>
              </w:rPr>
              <w:t xml:space="preserve"> w bloku </w:t>
            </w:r>
            <w:r w:rsidRPr="00D266AF">
              <w:rPr>
                <w:i/>
                <w:sz w:val="20"/>
                <w:szCs w:val="20"/>
              </w:rPr>
              <w:t>Informacja o wniosku o płatność</w:t>
            </w:r>
            <w:r w:rsidRPr="00D266AF">
              <w:rPr>
                <w:sz w:val="20"/>
                <w:szCs w:val="20"/>
              </w:rPr>
              <w:t xml:space="preserve"> zostało prawidłowo wypełnione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nie uwzględnia wydatków sfinansowanych ze środków prywatnych?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wartość środków publicznych w ramach pola </w:t>
            </w:r>
            <w:r w:rsidRPr="00D266AF">
              <w:rPr>
                <w:i/>
                <w:sz w:val="20"/>
                <w:szCs w:val="20"/>
              </w:rPr>
              <w:t xml:space="preserve">wydatki kwalifikowalne – podstawa certyfikacji </w:t>
            </w:r>
            <w:r w:rsidRPr="00D266AF">
              <w:rPr>
                <w:sz w:val="20"/>
                <w:szCs w:val="20"/>
              </w:rPr>
              <w:t>jest tożsama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wartością środków publicznych wykazaną w bloku </w:t>
            </w:r>
            <w:r w:rsidRPr="00D266AF">
              <w:rPr>
                <w:i/>
                <w:sz w:val="20"/>
                <w:szCs w:val="20"/>
              </w:rPr>
              <w:t>Źródła, z</w:t>
            </w:r>
            <w:r>
              <w:rPr>
                <w:i/>
                <w:sz w:val="20"/>
                <w:szCs w:val="20"/>
              </w:rPr>
              <w:t> </w:t>
            </w:r>
            <w:r w:rsidRPr="00D266AF">
              <w:rPr>
                <w:i/>
                <w:sz w:val="20"/>
                <w:szCs w:val="20"/>
              </w:rPr>
              <w:t>których sfinansowane zostały wydatki</w:t>
            </w:r>
            <w:r w:rsidRPr="00D266AF">
              <w:rPr>
                <w:sz w:val="20"/>
                <w:szCs w:val="20"/>
              </w:rPr>
              <w:t xml:space="preserve"> pomniejszonych o środki prywatne?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e)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dane zawarte w bloku </w:t>
            </w:r>
            <w:r w:rsidRPr="00D266AF">
              <w:rPr>
                <w:i/>
                <w:sz w:val="20"/>
                <w:szCs w:val="20"/>
              </w:rPr>
              <w:t>Źródła, z których sfinansowane zostały wydatki</w:t>
            </w:r>
            <w:r w:rsidRPr="00D266AF">
              <w:rPr>
                <w:sz w:val="20"/>
                <w:szCs w:val="20"/>
              </w:rPr>
              <w:t xml:space="preserve"> odpowiadają informacjom zawartym w papierowej wersji wniosku o płatność,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uwzględnieniem różnic wynikających z zatwierdzonej kwoty wydatków?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f)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036BD">
            <w:pPr>
              <w:rPr>
                <w:sz w:val="20"/>
                <w:szCs w:val="20"/>
              </w:rPr>
            </w:pPr>
            <w:r w:rsidRPr="00D266AF">
              <w:rPr>
                <w:bCs/>
                <w:sz w:val="20"/>
                <w:szCs w:val="20"/>
              </w:rPr>
              <w:t>Czy źródła, z których zostały sfinansowane wydatki zostały prawidłowo wypełnione:</w:t>
            </w:r>
            <w:r w:rsidRPr="00D266AF">
              <w:rPr>
                <w:sz w:val="20"/>
                <w:szCs w:val="20"/>
              </w:rPr>
              <w:br/>
              <w:t xml:space="preserve"> - Suma wydatków w kolumnie „Kwota wydatków ogółem” powinna być równa polu „Całkowita kwota poniesionych wydatków objętych wnioskiem” </w:t>
            </w:r>
          </w:p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- suma wydatków w kolumnie „Kwota wydatków kwalifikowalnych” powinna być równa polu „ Kwota wydatków uznanych za kwalifikowalne (po autoryzacji)”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g)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dane zawarte w bloku </w:t>
            </w:r>
            <w:r w:rsidRPr="00D266AF">
              <w:rPr>
                <w:i/>
                <w:sz w:val="20"/>
                <w:szCs w:val="20"/>
              </w:rPr>
              <w:t>Harmonogram płatności na cztery kolejne kwartały</w:t>
            </w:r>
            <w:r w:rsidRPr="00D266AF">
              <w:rPr>
                <w:sz w:val="20"/>
                <w:szCs w:val="20"/>
              </w:rPr>
              <w:t xml:space="preserve"> zgodne są z danymi zawartymi w papierowej wersji wniosku o płatność?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h)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zostało załączone zestawienie dokumentów potwierdzających poniesione wydatki objęte wnioskiem?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i)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Jeżeli nie to czy skan wydruku </w:t>
            </w:r>
            <w:r w:rsidRPr="00D266AF">
              <w:rPr>
                <w:i/>
                <w:sz w:val="20"/>
                <w:szCs w:val="20"/>
              </w:rPr>
              <w:t>Zestawienia dokumentów potwierdzających poniesione wydatki objęte wnioskiem</w:t>
            </w:r>
            <w:r w:rsidRPr="00D266AF">
              <w:rPr>
                <w:sz w:val="20"/>
                <w:szCs w:val="20"/>
              </w:rPr>
              <w:t xml:space="preserve"> załączony do systemu jest zgodny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papierową wersją tabeli </w:t>
            </w:r>
            <w:r w:rsidRPr="00D266AF">
              <w:rPr>
                <w:i/>
                <w:sz w:val="20"/>
                <w:szCs w:val="20"/>
              </w:rPr>
              <w:t>Zestawienie dokumentów potwierdzających poniesione wydatki</w:t>
            </w:r>
            <w:r w:rsidRPr="00D266AF">
              <w:rPr>
                <w:sz w:val="20"/>
                <w:szCs w:val="20"/>
              </w:rPr>
              <w:t xml:space="preserve"> we wniosku o płatność?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 xml:space="preserve">Czy dane dotyczące Poświadczenia </w:t>
            </w:r>
            <w:r w:rsidRPr="00D266AF">
              <w:rPr>
                <w:b/>
                <w:sz w:val="20"/>
                <w:szCs w:val="20"/>
              </w:rPr>
              <w:br/>
              <w:t xml:space="preserve">i deklaracji wydatków wprowadzone </w:t>
            </w:r>
            <w:r w:rsidRPr="00D266AF">
              <w:rPr>
                <w:b/>
                <w:sz w:val="20"/>
                <w:szCs w:val="20"/>
              </w:rPr>
              <w:br/>
              <w:t>do systemu są spójne z wersją papierową Poświadczenia, w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>szczególności: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zestawienie poświadczonych wydatków za okres objęty poświadczeniem (kolumna „Ogółem”) jest zgodne z rejestrem wydatków deklaracji w KSI (kolumna „Wydatki kwalifikowalne – podstawa certyfikacji”)?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wersja deklaracji w KSI zawiera kwoty </w:t>
            </w:r>
            <w:r w:rsidRPr="00D266AF">
              <w:rPr>
                <w:sz w:val="20"/>
                <w:szCs w:val="20"/>
              </w:rPr>
              <w:br/>
              <w:t>w kolumnie „W tym wkład UE”?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deklaracja w KSI zawiera podział zestawienia wydatków, kwot odzyskanych i kwot wycofanych na wszystkie Poddziałania (Działania, jeżeli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danym Działaniu, zgodnie </w:t>
            </w:r>
            <w:r w:rsidRPr="00D266AF">
              <w:rPr>
                <w:sz w:val="20"/>
                <w:szCs w:val="20"/>
              </w:rPr>
              <w:br/>
              <w:t>z SzOP, nie zostało wyodrębnione Poddziałanie), za których wdrażanie odpowiada IP2?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numery deklaracji i wniosków o płatność ujętych w danej deklaracji w KSI są zgodne </w:t>
            </w:r>
            <w:r w:rsidRPr="00D266AF">
              <w:rPr>
                <w:sz w:val="20"/>
                <w:szCs w:val="20"/>
              </w:rPr>
              <w:br/>
              <w:t>z numerami w wersji papierowej?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e)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okres, za który sporządzana jest deklaracja jest zgodny w wersji papierowej i KSI?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Czy dane dotyczące kontroli wprowadzane do systemu są spójne z wersją papierową Informacji pokontrolnej oraz Zaleceń pokontrolnych, w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>szczególności: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polu </w:t>
            </w:r>
            <w:r w:rsidRPr="00D266AF">
              <w:rPr>
                <w:i/>
                <w:sz w:val="20"/>
                <w:szCs w:val="20"/>
              </w:rPr>
              <w:t>Wyniki kontroli</w:t>
            </w:r>
            <w:r w:rsidRPr="00D266AF">
              <w:rPr>
                <w:sz w:val="20"/>
                <w:szCs w:val="20"/>
              </w:rPr>
              <w:t xml:space="preserve">, </w:t>
            </w:r>
            <w:r w:rsidRPr="00D266AF">
              <w:rPr>
                <w:sz w:val="20"/>
                <w:szCs w:val="20"/>
              </w:rPr>
              <w:br/>
              <w:t xml:space="preserve">w pierwszym zdaniu zamieszczony jest zapis, </w:t>
            </w:r>
            <w:r w:rsidRPr="00D266AF">
              <w:rPr>
                <w:sz w:val="20"/>
                <w:szCs w:val="20"/>
              </w:rPr>
              <w:br/>
              <w:t>iż dana kontrola dotyczy kontroli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siedzibie beneficjenta i/lub wizyty monitoringowej oraz czy zamieszczone są informacje, czy jest to kontrola planowa, czy doraźna?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F24C4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polu </w:t>
            </w:r>
            <w:r w:rsidRPr="00D266AF">
              <w:rPr>
                <w:i/>
                <w:sz w:val="20"/>
                <w:szCs w:val="20"/>
              </w:rPr>
              <w:t>Wyniki kontroli</w:t>
            </w:r>
            <w:r w:rsidRPr="00D266AF">
              <w:rPr>
                <w:sz w:val="20"/>
                <w:szCs w:val="20"/>
              </w:rPr>
              <w:t xml:space="preserve"> zamieszczone zostały najistotniejsze ustalenia </w:t>
            </w:r>
            <w:r w:rsidRPr="00D266AF">
              <w:rPr>
                <w:sz w:val="20"/>
                <w:szCs w:val="20"/>
              </w:rPr>
              <w:br/>
              <w:t>z kontroli zgodnie z zapisami Informacji pokontrolnej (jakie obszary zostały ocenione pozytywnie, jakie nieprawidłowości stwierdzono)?</w:t>
            </w:r>
            <w:r w:rsidRPr="00D266AF">
              <w:rPr>
                <w:rStyle w:val="FootnoteReference"/>
                <w:sz w:val="20"/>
                <w:szCs w:val="20"/>
              </w:rPr>
              <w:footnoteReference w:customMarkFollows="1" w:id="3"/>
              <w:t>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polu </w:t>
            </w:r>
            <w:r w:rsidRPr="00D266AF">
              <w:rPr>
                <w:i/>
                <w:sz w:val="20"/>
                <w:szCs w:val="20"/>
              </w:rPr>
              <w:t>Wyniki kontroli</w:t>
            </w:r>
            <w:r w:rsidRPr="00D266AF">
              <w:rPr>
                <w:sz w:val="20"/>
                <w:szCs w:val="20"/>
              </w:rPr>
              <w:t xml:space="preserve"> </w:t>
            </w:r>
            <w:r w:rsidRPr="00D266AF">
              <w:rPr>
                <w:sz w:val="20"/>
                <w:szCs w:val="20"/>
              </w:rPr>
              <w:br/>
              <w:t>w przypadku wizyt monitoringowych wskazano jakiej usługi/usług dotyczyła dana wizyta?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polu </w:t>
            </w:r>
            <w:r w:rsidRPr="00D266AF">
              <w:rPr>
                <w:i/>
                <w:sz w:val="20"/>
                <w:szCs w:val="20"/>
              </w:rPr>
              <w:t>Zalecenia pokontrolne</w:t>
            </w:r>
            <w:r w:rsidRPr="00D266AF">
              <w:rPr>
                <w:sz w:val="20"/>
                <w:szCs w:val="20"/>
              </w:rPr>
              <w:t xml:space="preserve"> zamieszczono zalecenia,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treścią dokumentu Zalecenia pokontrolne, a w przypadku braku konieczności  ich wydania, czy zamieszczony został zapis „brak konieczności wydania Zaleceń pokontrolnych”?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ZAANGAŻOWANIE OSÓB POSIADAJĄCYCH UPRAWNIENIA DO KORZYSTANIA Z SYSTEMU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7.3.1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użytkownicy KSI SIMIK 07-13 w ostatnim miesiącu logowali się do bazy produkcyjnej KSI SIMIK 07-13?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7.3.2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użytkownicy mają zakres uprawnień w KSI SIMIK 07-13 dostosowany do zakresu obowiązków?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PYTANIA OGÓLNE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7.4.1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instytucja przy sporządzaniu sprawozdań korzysta z danych zawartych w KSI SIMIK 07-13?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7.4.2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obowiązujących procedurach uwzględnione zostały aspekty związane z KSI SIMIK 07-13?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</w:rPr>
            </w:pPr>
            <w:r w:rsidRPr="00D266AF">
              <w:rPr>
                <w:b/>
              </w:rPr>
              <w:t>Dane osobowe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</w:rPr>
            </w:pPr>
            <w:r w:rsidRPr="00D266AF">
              <w:rPr>
                <w:b/>
                <w:sz w:val="20"/>
                <w:szCs w:val="20"/>
              </w:rPr>
              <w:t xml:space="preserve">Czy IP/IP2 przetwarza </w:t>
            </w:r>
            <w:r w:rsidRPr="00D266AF">
              <w:rPr>
                <w:b/>
                <w:sz w:val="20"/>
                <w:szCs w:val="20"/>
              </w:rPr>
              <w:br/>
              <w:t>dane  osobowe uczestników projektów  zgodnie z ustawą o</w:t>
            </w:r>
            <w:r>
              <w:rPr>
                <w:b/>
                <w:sz w:val="20"/>
                <w:szCs w:val="20"/>
              </w:rPr>
              <w:t> </w:t>
            </w:r>
            <w:r w:rsidRPr="00D266AF">
              <w:rPr>
                <w:b/>
                <w:sz w:val="20"/>
                <w:szCs w:val="20"/>
              </w:rPr>
              <w:t xml:space="preserve">ochronie danych osobowych oraz porozumieniem w sprawie powierzenia przetwarzania danych osobowych, tzn.: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pracownicy, którzy mają dostęp do danych osobowych posiadają imienne upoważnienia do ich przetwarzania?</w:t>
            </w:r>
          </w:p>
          <w:p w:rsidR="004731B7" w:rsidRPr="00D266AF" w:rsidRDefault="004731B7" w:rsidP="00811A98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prowadzi ewidencję osób upoważnionych do przetwarzania danych osobowych, która zawiera imiona i nazwiska osób upoważnionych oraz daty nadania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ustania oraz zakres upoważnień do przetwarzania danych osobowych?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powierzyła przetwarzanie danych osobowych podmiotom wykonującym zadania związane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realizacją programu, w tym </w:t>
            </w:r>
            <w:r w:rsidRPr="00D266AF">
              <w:rPr>
                <w:sz w:val="20"/>
                <w:szCs w:val="20"/>
              </w:rPr>
              <w:br/>
              <w:t xml:space="preserve">w szczególności realizującym badania ewaluacyjne, lub podmiotom realizującym zadania związane z monitoringiem, sprawozdawczością i kontrolą?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Jeśli tak, to czy powierzenie przetwarzania danych osobowych podmiotom wykonującym zadania związane z realizacją programu,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tym w szczególności podmiotom realizującym badania ewaluacyjne, lub podmiotom realizującym zadania związane z monitoringiem, sprawozdawczością i kontrolą nastąpiło na podstawie umów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powierzenie przetwarzania danych osobowych zawartych na piśmie?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prowadzi dokumentację opisującą sposób przetwarzania danych osobowych oraz środki techniczne i organizacyjne zapewniające ochronę przetwarzanych danych osobowych spełniającą wymogi określone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bCs/>
                <w:sz w:val="20"/>
                <w:szCs w:val="20"/>
              </w:rPr>
              <w:t>rozporządzeniu</w:t>
            </w:r>
            <w:r w:rsidRPr="00D266AF">
              <w:rPr>
                <w:sz w:val="20"/>
                <w:szCs w:val="20"/>
              </w:rPr>
              <w:t xml:space="preserve"> </w:t>
            </w:r>
            <w:r w:rsidRPr="00D266AF">
              <w:rPr>
                <w:bCs/>
                <w:sz w:val="20"/>
                <w:szCs w:val="20"/>
              </w:rPr>
              <w:t>Ministra Spraw Wewnętrznych i Administracji</w:t>
            </w:r>
            <w:r w:rsidRPr="00D266AF">
              <w:rPr>
                <w:sz w:val="20"/>
                <w:szCs w:val="20"/>
              </w:rPr>
              <w:t xml:space="preserve"> </w:t>
            </w:r>
            <w:r w:rsidRPr="00D266AF">
              <w:rPr>
                <w:bCs/>
                <w:sz w:val="20"/>
                <w:szCs w:val="20"/>
              </w:rPr>
              <w:t>w</w:t>
            </w:r>
            <w:r>
              <w:rPr>
                <w:bCs/>
                <w:sz w:val="20"/>
                <w:szCs w:val="20"/>
              </w:rPr>
              <w:t> </w:t>
            </w:r>
            <w:r w:rsidRPr="00D266AF">
              <w:rPr>
                <w:bCs/>
                <w:sz w:val="20"/>
                <w:szCs w:val="20"/>
              </w:rPr>
              <w:t>sprawie dokumentacji przetwarzania danych osobowych oraz warunków technicznych i organizacyjnych, jakim powinny odpowiadać urządzenia i systemy informatyczne służące do przetwarzania danych osobowych</w:t>
            </w:r>
            <w:r w:rsidRPr="00D266AF">
              <w:rPr>
                <w:sz w:val="20"/>
                <w:szCs w:val="20"/>
              </w:rPr>
              <w:t>, w tym w szczególności Politykę Bezpieczeństwa  oraz Instrukcję Zarządzania Systemem Informatycznym służącym do przetwarzania danych osobowych?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przechowuje dokumenty zawierające dane osobowe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sposób zgodny z określonymi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Polityce Bezpieczeństwa środkami technicznymi organizacyjnymi niezbędnymi dla zapewnienia poufności i integralności przetwarzania danych?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od czasu ostatniej kontroli przez IZ  IP/IP2 uczestniczyło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czynnościach z własnym udziałem w sprawach dotyczących ochrony danych osobowych prowadzonych w szczególności przed Generalnym Inspektorem Ochrony Danych Osobowych, urzędami państwowymi, policją lub przed sądem? Jeśli tak, to czy niezwłocznie poinformowała o tym fakcie IZ?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wypadku otrzymania Zaleceń pokontrolnych, dotyczących poprawy jakości zabezpieczenia danych osobowych oraz sposobu ich przetwarzania, sporządzonych w wyniku kontroli przeprowadzonych przez Instytucję Zarządzającą, IP/IP2 zastosowała się do nich?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8.1.</w:t>
            </w:r>
            <w:r w:rsidRPr="00D266AF">
              <w:rPr>
                <w:sz w:val="20"/>
                <w:szCs w:val="20"/>
              </w:rPr>
              <w:t>9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osobowe przetwarzane przez IP2, których zakres i cel zbierania określiła IZ są wykorzystywane wyłącznie w celu udzielenia wsparcia i realizacji projektów, kontroli, prowadzenia sprawozdawczości, monitoringu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ewaluacji Programu Operacyjnego Kapitał Ludzki?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8.1.</w:t>
            </w:r>
            <w:r w:rsidRPr="00D266AF">
              <w:rPr>
                <w:sz w:val="20"/>
                <w:szCs w:val="20"/>
              </w:rPr>
              <w:t>10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b/>
              </w:rPr>
            </w:pPr>
            <w:r w:rsidRPr="00D266AF">
              <w:rPr>
                <w:sz w:val="20"/>
                <w:szCs w:val="20"/>
              </w:rPr>
              <w:t>Czy wszystkie niezbędne dane przekazywane wraz z wnioskiem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płatność są importowane niezwłocznie po zatwierdzeniu wniosku o płatność do Baz lokalnych PEFS 2007?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b/>
              </w:rPr>
              <w:t xml:space="preserve">Kontrola </w:t>
            </w:r>
            <w:r>
              <w:rPr>
                <w:b/>
              </w:rPr>
              <w:t>i nieprawidłowości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 2 zapewniła właściwy nadzór nad realizowanymi projektami?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przeprowadzała kontrole zgodnie z Zasadami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realizuje kontrole na miejscu zgodnie z Instrukcjami?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przeprowadzała kontrole zgodnie z Rocznym Planem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zrealizowała 30% kontroli projektów w ramach Działania?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5D59D8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projekty wybrane do kontroli wynikają z analizy ryzyka?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IP2 dokonywała kwartalnej aktualizacji analizy ryzyka?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Informacje pokontrolne?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Informacje pokontrolne sporządzane były zgodnie z obowiązującymi Zasadami kontroli i Instrukcjami Wykonawczymi?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listy sprawdzające?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listy sprawdzające sporządzane były zgodnie z obowiązującymi Zasadami kontroli i Instrukcjami Wykonawczymi?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9.9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Upoważnienie do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posiada Oświadczenia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bezstronności osób uczestniczących w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terminowo przesyłała zawiadomienie o 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 terminowo przesyłała Informacje pokontrolne?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Zalecenia pokontrolne wydane przez IP2 były adekwatne do stwierdzonych uchybień?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9.13.1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Zalecenia pokontrolne sporządzane były zgodnie z obowiązującymi Zasadami kontroli i Instrukcjami Wykonawczymi?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9.13.2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IW (IP2) monitorowała wykonanie zaleceń pokontrolnych przez B?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9.14</w:t>
            </w:r>
          </w:p>
        </w:tc>
        <w:tc>
          <w:tcPr>
            <w:tcW w:w="1091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przekazywała do IP  informacje o nieprawidłowościach w formie raportów i zestawień?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F4397A">
              <w:rPr>
                <w:sz w:val="20"/>
                <w:szCs w:val="20"/>
              </w:rPr>
              <w:t>Czy IP</w:t>
            </w:r>
            <w:r w:rsidRPr="005D59D8">
              <w:rPr>
                <w:sz w:val="20"/>
                <w:szCs w:val="20"/>
              </w:rPr>
              <w:t>2</w:t>
            </w:r>
            <w:r w:rsidRPr="00F4397A">
              <w:rPr>
                <w:sz w:val="20"/>
                <w:szCs w:val="20"/>
              </w:rPr>
              <w:t xml:space="preserve"> prowadzi rejestr zgłoszonych nieprawidłowości? 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F4397A">
              <w:rPr>
                <w:sz w:val="20"/>
                <w:szCs w:val="20"/>
              </w:rPr>
              <w:t>Czy prowadzony rejestr jest aktualny i kompletny, zgodny z zestawieniami/raportami o nieprawidłowościach przekazywanymi do IP?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F4397A">
              <w:rPr>
                <w:sz w:val="20"/>
                <w:szCs w:val="20"/>
              </w:rPr>
              <w:t>Czy IW (IP2) monitoruje usunięcie zgłoszonych nieprawidłowości?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9.15</w:t>
            </w:r>
          </w:p>
        </w:tc>
        <w:tc>
          <w:tcPr>
            <w:tcW w:w="1091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</w:t>
            </w:r>
            <w:r>
              <w:rPr>
                <w:sz w:val="20"/>
                <w:szCs w:val="20"/>
              </w:rPr>
              <w:t>2</w:t>
            </w:r>
            <w:r w:rsidRPr="00D266AF">
              <w:rPr>
                <w:sz w:val="20"/>
                <w:szCs w:val="20"/>
              </w:rPr>
              <w:t xml:space="preserve"> poddała się kontroli oraz zapewniła nieograniczone prawo wglądu w dokumenty związane </w:t>
            </w:r>
            <w:r w:rsidRPr="00D266AF">
              <w:rPr>
                <w:sz w:val="20"/>
                <w:szCs w:val="20"/>
              </w:rPr>
              <w:br/>
              <w:t>z realizacją Działania?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9.15.1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wyniku przeprowadzonych kontroli wewnętrznych zostały sformułowane zalecenia do wykonania przez IW (IP2)?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9.15.2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sformułowane zalecenia zostały wdrożone przez IW (IP2)?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9.15.3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IP została poinformowana o wynikach kontroli zewnętrznych przeprowadzonych w IW (IP2)?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9.16</w:t>
            </w:r>
          </w:p>
        </w:tc>
        <w:tc>
          <w:tcPr>
            <w:tcW w:w="1091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 IP2 kontrolowała przeprowadzanie postępowań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udzielenie zamówienia publicznego/stosowanie zasady konkurencyjności/</w:t>
            </w:r>
          </w:p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dokumentowanie rozeznania rynku przez beneficjentów?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 </w:t>
            </w:r>
            <w:r>
              <w:rPr>
                <w:sz w:val="20"/>
                <w:szCs w:val="20"/>
              </w:rPr>
              <w:t xml:space="preserve">w przypadku stwierdzenia naruszenia </w:t>
            </w:r>
            <w:r w:rsidRPr="00D266AF">
              <w:rPr>
                <w:sz w:val="20"/>
                <w:szCs w:val="20"/>
              </w:rPr>
              <w:t xml:space="preserve">przepisów Prawa zamówień publicznych/zasady konkurencyjności IP2 określiła wysokość wydatków niekwalifikowanych </w:t>
            </w:r>
            <w:r w:rsidRPr="00D266AF">
              <w:rPr>
                <w:sz w:val="20"/>
                <w:szCs w:val="20"/>
              </w:rPr>
              <w:br/>
              <w:t>w zgodnie z wartościami wskazanymi w odpowiednim taryfikatorze korekt?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pStyle w:val="CommentText"/>
              <w:rPr>
                <w:lang w:val="pl-PL"/>
              </w:rPr>
            </w:pPr>
            <w:r w:rsidRPr="00D266AF">
              <w:rPr>
                <w:lang w:val="pl-PL"/>
              </w:rPr>
              <w:t>Czy IP2 prawidłowo wywiązuje się z obowiązku przekazywania wyników kontroli?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9.19</w:t>
            </w:r>
          </w:p>
        </w:tc>
        <w:tc>
          <w:tcPr>
            <w:tcW w:w="1091" w:type="pct"/>
          </w:tcPr>
          <w:p w:rsidR="004731B7" w:rsidRPr="00F4397A" w:rsidRDefault="004731B7" w:rsidP="00811A98">
            <w:pPr>
              <w:pStyle w:val="CommentText"/>
              <w:rPr>
                <w:lang w:val="pl-PL"/>
              </w:rPr>
            </w:pPr>
            <w:r>
              <w:rPr>
                <w:lang w:val="pl-PL"/>
              </w:rPr>
              <w:t>Czy IP2</w:t>
            </w:r>
            <w:r w:rsidRPr="005D59D8">
              <w:rPr>
                <w:lang w:val="pl-PL"/>
              </w:rPr>
              <w:t xml:space="preserve"> weryfikuje kwalifikowalność podatku VAT przedstawianego we wnioskach o płatność B?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FD061C" w:rsidRDefault="004731B7" w:rsidP="00811A98">
            <w:pPr>
              <w:pStyle w:val="CommentText"/>
              <w:rPr>
                <w:lang w:val="pl-PL"/>
              </w:rPr>
            </w:pPr>
            <w:r>
              <w:rPr>
                <w:lang w:val="pl-PL"/>
              </w:rPr>
              <w:t>Czy IP2</w:t>
            </w:r>
            <w:r w:rsidRPr="00F4397A">
              <w:rPr>
                <w:lang w:val="pl-PL"/>
              </w:rPr>
              <w:t xml:space="preserve"> weryfikuje</w:t>
            </w:r>
            <w:r>
              <w:rPr>
                <w:lang w:val="pl-PL"/>
              </w:rPr>
              <w:t xml:space="preserve"> zachowywanie </w:t>
            </w:r>
            <w:r w:rsidRPr="005D59D8">
              <w:rPr>
                <w:lang w:val="pl-PL"/>
              </w:rPr>
              <w:t xml:space="preserve">przez beneficjentów konkurencyjności </w:t>
            </w:r>
            <w:r>
              <w:rPr>
                <w:lang w:val="pl-PL"/>
              </w:rPr>
              <w:t xml:space="preserve">i racjonalności </w:t>
            </w:r>
            <w:r w:rsidRPr="005D59D8">
              <w:rPr>
                <w:lang w:val="pl-PL"/>
              </w:rPr>
              <w:t xml:space="preserve">ponoszonych wydatków </w:t>
            </w:r>
            <w:r>
              <w:rPr>
                <w:lang w:val="pl-PL"/>
              </w:rPr>
              <w:t>w tym</w:t>
            </w:r>
            <w:r w:rsidRPr="005D59D8">
              <w:rPr>
                <w:lang w:val="pl-PL"/>
              </w:rPr>
              <w:t>,</w:t>
            </w:r>
            <w:r>
              <w:rPr>
                <w:lang w:val="pl-PL"/>
              </w:rPr>
              <w:t xml:space="preserve"> czy weryfikuje,</w:t>
            </w:r>
            <w:r w:rsidRPr="005D59D8">
              <w:rPr>
                <w:lang w:val="pl-PL"/>
              </w:rPr>
              <w:t xml:space="preserve"> oprócz dokumentacji księgowej (rachunki, faktury, po</w:t>
            </w:r>
            <w:r>
              <w:rPr>
                <w:lang w:val="pl-PL"/>
              </w:rPr>
              <w:t>twierdzenia zapłaty), także umowy zawarte</w:t>
            </w:r>
            <w:r w:rsidRPr="005D59D8">
              <w:rPr>
                <w:lang w:val="pl-PL"/>
              </w:rPr>
              <w:t xml:space="preserve"> z</w:t>
            </w:r>
            <w:r>
              <w:rPr>
                <w:lang w:val="pl-PL"/>
              </w:rPr>
              <w:t> </w:t>
            </w:r>
            <w:r w:rsidRPr="005D59D8">
              <w:rPr>
                <w:lang w:val="pl-PL"/>
              </w:rPr>
              <w:t>wykonawcami, dokumentacj</w:t>
            </w:r>
            <w:r>
              <w:rPr>
                <w:lang w:val="pl-PL"/>
              </w:rPr>
              <w:t xml:space="preserve">ę wykonawców oraz dokumentację </w:t>
            </w:r>
            <w:r w:rsidRPr="005D59D8">
              <w:rPr>
                <w:lang w:val="pl-PL"/>
              </w:rPr>
              <w:t xml:space="preserve"> związanej z</w:t>
            </w:r>
            <w:r>
              <w:rPr>
                <w:lang w:val="pl-PL"/>
              </w:rPr>
              <w:t> </w:t>
            </w:r>
            <w:r w:rsidRPr="005D59D8">
              <w:rPr>
                <w:lang w:val="pl-PL"/>
              </w:rPr>
              <w:t>przeprowadzoną procedurą zapytania ofertowego</w:t>
            </w:r>
            <w:r>
              <w:rPr>
                <w:lang w:val="pl-PL"/>
              </w:rPr>
              <w:t xml:space="preserve"> i rozeznania rynku?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1D1C88" w:rsidRDefault="004731B7" w:rsidP="00811A98">
            <w:pPr>
              <w:pStyle w:val="CommentText"/>
              <w:rPr>
                <w:lang w:val="pl-PL"/>
              </w:rPr>
            </w:pPr>
            <w:r>
              <w:rPr>
                <w:lang w:val="pl-PL"/>
              </w:rPr>
              <w:t>Czy IP2</w:t>
            </w:r>
            <w:r w:rsidRPr="00F4397A">
              <w:rPr>
                <w:lang w:val="pl-PL"/>
              </w:rPr>
              <w:t xml:space="preserve"> weryfikuje</w:t>
            </w:r>
            <w:r>
              <w:rPr>
                <w:lang w:val="pl-PL"/>
              </w:rPr>
              <w:t xml:space="preserve"> zasadność i racjonalność</w:t>
            </w:r>
            <w:r w:rsidRPr="005D59D8">
              <w:rPr>
                <w:lang w:val="pl-PL"/>
              </w:rPr>
              <w:t xml:space="preserve"> kosztów zarządzania projektem</w:t>
            </w:r>
            <w:r>
              <w:rPr>
                <w:lang w:val="pl-PL"/>
              </w:rPr>
              <w:t xml:space="preserve"> (charakter</w:t>
            </w:r>
            <w:r w:rsidRPr="005D59D8">
              <w:rPr>
                <w:lang w:val="pl-PL"/>
              </w:rPr>
              <w:t xml:space="preserve"> zadań wykonywanych przez personel zarządzający</w:t>
            </w:r>
            <w:r>
              <w:rPr>
                <w:lang w:val="pl-PL"/>
              </w:rPr>
              <w:t>)?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pStyle w:val="CommentText"/>
              <w:rPr>
                <w:lang w:val="pl-PL"/>
              </w:rPr>
            </w:pPr>
            <w:r>
              <w:rPr>
                <w:lang w:val="pl-PL"/>
              </w:rPr>
              <w:t>Czy IP2</w:t>
            </w:r>
            <w:r w:rsidRPr="00F4397A">
              <w:rPr>
                <w:lang w:val="pl-PL"/>
              </w:rPr>
              <w:t xml:space="preserve"> weryfikuje</w:t>
            </w:r>
            <w:r>
              <w:rPr>
                <w:lang w:val="pl-PL"/>
              </w:rPr>
              <w:t xml:space="preserve"> </w:t>
            </w:r>
            <w:r w:rsidRPr="005D59D8">
              <w:rPr>
                <w:lang w:val="pl-PL"/>
              </w:rPr>
              <w:t xml:space="preserve">przestrzeganie </w:t>
            </w:r>
            <w:r>
              <w:rPr>
                <w:lang w:val="pl-PL"/>
              </w:rPr>
              <w:t xml:space="preserve">przez B </w:t>
            </w:r>
            <w:r w:rsidRPr="005D59D8">
              <w:rPr>
                <w:lang w:val="pl-PL"/>
              </w:rPr>
              <w:t>zapisów umów o</w:t>
            </w:r>
            <w:r>
              <w:rPr>
                <w:lang w:val="pl-PL"/>
              </w:rPr>
              <w:t> </w:t>
            </w:r>
            <w:r w:rsidRPr="005D59D8">
              <w:rPr>
                <w:lang w:val="pl-PL"/>
              </w:rPr>
              <w:t>dofinansowanie projektów, w</w:t>
            </w:r>
            <w:r>
              <w:rPr>
                <w:lang w:val="pl-PL"/>
              </w:rPr>
              <w:t> </w:t>
            </w:r>
            <w:r w:rsidRPr="005D59D8">
              <w:rPr>
                <w:lang w:val="pl-PL"/>
              </w:rPr>
              <w:t>tym m. in. w zakresie zamieszczania w umowach beneficjentów z wykonawcami zadań w projekcie zapisów dotyczących zastrzeżenia prawa wglądu do dokumentów wykonawcy związanych z</w:t>
            </w:r>
            <w:r>
              <w:rPr>
                <w:lang w:val="pl-PL"/>
              </w:rPr>
              <w:t> </w:t>
            </w:r>
            <w:r w:rsidRPr="005D59D8">
              <w:rPr>
                <w:lang w:val="pl-PL"/>
              </w:rPr>
              <w:t>realizowanym projektem</w:t>
            </w:r>
            <w:r>
              <w:rPr>
                <w:lang w:val="pl-PL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255AE5" w:rsidRDefault="004731B7" w:rsidP="00811A98">
            <w:pPr>
              <w:pStyle w:val="CommentText"/>
              <w:rPr>
                <w:lang w:val="pl-PL"/>
              </w:rPr>
            </w:pPr>
            <w:r>
              <w:rPr>
                <w:lang w:val="pl-PL"/>
              </w:rPr>
              <w:t>Czy IP2</w:t>
            </w:r>
            <w:r w:rsidRPr="00F4397A">
              <w:rPr>
                <w:lang w:val="pl-PL"/>
              </w:rPr>
              <w:t xml:space="preserve"> weryfikuje</w:t>
            </w:r>
            <w:r>
              <w:rPr>
                <w:lang w:val="pl-PL"/>
              </w:rPr>
              <w:t xml:space="preserve"> prawidłowość</w:t>
            </w:r>
            <w:r w:rsidRPr="005D59D8">
              <w:rPr>
                <w:lang w:val="pl-PL"/>
              </w:rPr>
              <w:t xml:space="preserve"> realizacji projektów </w:t>
            </w:r>
            <w:r>
              <w:rPr>
                <w:lang w:val="pl-PL"/>
              </w:rPr>
              <w:t>B</w:t>
            </w:r>
            <w:r w:rsidRPr="005D59D8">
              <w:rPr>
                <w:lang w:val="pl-PL"/>
              </w:rPr>
              <w:t xml:space="preserve"> wdrażających kilka projektów jednocześnie</w:t>
            </w:r>
            <w:r>
              <w:rPr>
                <w:lang w:val="pl-PL"/>
              </w:rPr>
              <w:t>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9820F8">
        <w:tc>
          <w:tcPr>
            <w:tcW w:w="260" w:type="pct"/>
          </w:tcPr>
          <w:p w:rsidR="004731B7" w:rsidRPr="00D266AF" w:rsidRDefault="004731B7" w:rsidP="00811A98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091" w:type="pct"/>
          </w:tcPr>
          <w:p w:rsidR="004731B7" w:rsidRPr="00D266AF" w:rsidRDefault="004731B7" w:rsidP="00811A98">
            <w:pPr>
              <w:pStyle w:val="BodyText"/>
              <w:rPr>
                <w:sz w:val="20"/>
                <w:szCs w:val="20"/>
              </w:rPr>
            </w:pPr>
            <w:r w:rsidRPr="00D266AF">
              <w:rPr>
                <w:b/>
              </w:rPr>
              <w:t>Obowiązki informacyjne</w:t>
            </w:r>
          </w:p>
        </w:tc>
        <w:tc>
          <w:tcPr>
            <w:tcW w:w="306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10.1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811A98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informowała społeczeństwo o współfinansowaniu realizacji projektów przez UE?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10.2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na / w pomieszczeniach umieszczone są plakaty, tabliczki informujące o współfinansowaniu z EFS?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10.3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IP2 wydaje materiały dotyczące EFS i czy na dokumentach rozpowszechnianych przez IP2 znajduje się logo EFS?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  <w:tr w:rsidR="004731B7" w:rsidRPr="00D266AF" w:rsidTr="00811A9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10.4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06760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publikacje rozpowszechniane przez IP2  zawierają logo i informację o finansowaniu z EFS?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B7" w:rsidRPr="00D266AF" w:rsidRDefault="004731B7" w:rsidP="00C471F8">
            <w:pPr>
              <w:rPr>
                <w:sz w:val="20"/>
                <w:szCs w:val="20"/>
              </w:rPr>
            </w:pPr>
          </w:p>
        </w:tc>
      </w:tr>
    </w:tbl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  <w:r w:rsidRPr="00D266AF">
        <w:rPr>
          <w:sz w:val="20"/>
        </w:rPr>
        <w:t>Podpisy członków Zespołu kontrolującego:</w:t>
      </w: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  <w:r w:rsidRPr="00D266AF">
        <w:rPr>
          <w:sz w:val="20"/>
        </w:rPr>
        <w:t xml:space="preserve">Data sporządzenia: </w:t>
      </w: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4731B7" w:rsidRPr="00D266AF" w:rsidRDefault="004731B7" w:rsidP="00E945A7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sectPr w:rsidR="004731B7" w:rsidRPr="00D266AF" w:rsidSect="00FF2E8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1B7" w:rsidRDefault="004731B7">
      <w:r>
        <w:separator/>
      </w:r>
    </w:p>
  </w:endnote>
  <w:endnote w:type="continuationSeparator" w:id="0">
    <w:p w:rsidR="004731B7" w:rsidRDefault="00473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1B7" w:rsidRDefault="004731B7">
      <w:r>
        <w:separator/>
      </w:r>
    </w:p>
  </w:footnote>
  <w:footnote w:type="continuationSeparator" w:id="0">
    <w:p w:rsidR="004731B7" w:rsidRDefault="004731B7">
      <w:r>
        <w:continuationSeparator/>
      </w:r>
    </w:p>
  </w:footnote>
  <w:footnote w:id="1">
    <w:p w:rsidR="004731B7" w:rsidRDefault="004731B7">
      <w:pPr>
        <w:pStyle w:val="FootnoteText"/>
      </w:pPr>
      <w:r>
        <w:rPr>
          <w:rStyle w:val="FootnoteReference"/>
        </w:rPr>
        <w:footnoteRef/>
      </w:r>
      <w:r>
        <w:t xml:space="preserve"> Pytania dotyczące KSI SIMIK 2007-2013 znajdują odpowiednio zastosowanie do kontroli jakości danych wprowadzanych do LSI.</w:t>
      </w:r>
    </w:p>
  </w:footnote>
  <w:footnote w:id="2">
    <w:p w:rsidR="004731B7" w:rsidRDefault="004731B7" w:rsidP="00D34175">
      <w:pPr>
        <w:pStyle w:val="FootnoteText"/>
      </w:pPr>
      <w:r>
        <w:rPr>
          <w:rStyle w:val="FootnoteReference"/>
        </w:rPr>
        <w:t>22</w:t>
      </w:r>
      <w:r>
        <w:t xml:space="preserve"> W ramach PO KL, zgodnie z Zasadami dokonywania wyboru projektów, nie należy stosować statusu „lista rezerwowa”.</w:t>
      </w:r>
    </w:p>
    <w:p w:rsidR="004731B7" w:rsidRDefault="004731B7" w:rsidP="00D34175">
      <w:pPr>
        <w:pStyle w:val="FootnoteText"/>
      </w:pPr>
    </w:p>
  </w:footnote>
  <w:footnote w:id="3">
    <w:p w:rsidR="004731B7" w:rsidRDefault="004731B7" w:rsidP="00F24C4D">
      <w:pPr>
        <w:pStyle w:val="FootnoteText"/>
      </w:pPr>
      <w:r>
        <w:rPr>
          <w:rStyle w:val="FootnoteReference"/>
        </w:rPr>
        <w:t>23</w:t>
      </w:r>
      <w:r>
        <w:t xml:space="preserve"> Umieszczenie zapisu „brak zastrzeżeń” jest niewystarczające.</w:t>
      </w:r>
    </w:p>
    <w:p w:rsidR="004731B7" w:rsidRDefault="004731B7" w:rsidP="00F24C4D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2427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  <w:i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30B8409C"/>
    <w:multiLevelType w:val="hybridMultilevel"/>
    <w:tmpl w:val="B9D4828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  <w:rPr>
        <w:rFonts w:cs="Times New Roman"/>
      </w:rPr>
    </w:lvl>
  </w:abstractNum>
  <w:abstractNum w:abstractNumId="4">
    <w:nsid w:val="585571FE"/>
    <w:multiLevelType w:val="hybridMultilevel"/>
    <w:tmpl w:val="69DA4B28"/>
    <w:lvl w:ilvl="0" w:tplc="10F61CF6">
      <w:start w:val="1"/>
      <w:numFmt w:val="bullet"/>
      <w:lvlText w:val=""/>
      <w:lvlJc w:val="left"/>
      <w:pPr>
        <w:tabs>
          <w:tab w:val="num" w:pos="2803"/>
        </w:tabs>
        <w:ind w:left="2803" w:hanging="283"/>
      </w:pPr>
      <w:rPr>
        <w:rFonts w:ascii="Symbol" w:hAnsi="Symbol" w:hint="default"/>
      </w:rPr>
    </w:lvl>
    <w:lvl w:ilvl="1" w:tplc="1E865F4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DE6706"/>
    <w:multiLevelType w:val="hybridMultilevel"/>
    <w:tmpl w:val="8C2C0248"/>
    <w:lvl w:ilvl="0" w:tplc="10F61CF6">
      <w:start w:val="1"/>
      <w:numFmt w:val="bullet"/>
      <w:lvlText w:val=""/>
      <w:lvlJc w:val="left"/>
      <w:pPr>
        <w:tabs>
          <w:tab w:val="num" w:pos="2803"/>
        </w:tabs>
        <w:ind w:left="280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D6B"/>
    <w:rsid w:val="00001B53"/>
    <w:rsid w:val="00001DBF"/>
    <w:rsid w:val="00001E18"/>
    <w:rsid w:val="0000206C"/>
    <w:rsid w:val="00002C0F"/>
    <w:rsid w:val="00002E3C"/>
    <w:rsid w:val="00003543"/>
    <w:rsid w:val="000037F3"/>
    <w:rsid w:val="000039DC"/>
    <w:rsid w:val="00003B62"/>
    <w:rsid w:val="00003D90"/>
    <w:rsid w:val="00003ED8"/>
    <w:rsid w:val="00004117"/>
    <w:rsid w:val="00005247"/>
    <w:rsid w:val="000061E4"/>
    <w:rsid w:val="00006C11"/>
    <w:rsid w:val="00006E77"/>
    <w:rsid w:val="00007603"/>
    <w:rsid w:val="0000798B"/>
    <w:rsid w:val="00007A63"/>
    <w:rsid w:val="00010324"/>
    <w:rsid w:val="000106BD"/>
    <w:rsid w:val="00010917"/>
    <w:rsid w:val="000114D6"/>
    <w:rsid w:val="00011BA5"/>
    <w:rsid w:val="00011EE3"/>
    <w:rsid w:val="00012DB0"/>
    <w:rsid w:val="00013368"/>
    <w:rsid w:val="00013C22"/>
    <w:rsid w:val="00013C77"/>
    <w:rsid w:val="000141D0"/>
    <w:rsid w:val="00014A3A"/>
    <w:rsid w:val="0001518C"/>
    <w:rsid w:val="0001523B"/>
    <w:rsid w:val="00015A84"/>
    <w:rsid w:val="00015F65"/>
    <w:rsid w:val="0001634B"/>
    <w:rsid w:val="00016408"/>
    <w:rsid w:val="00016DF8"/>
    <w:rsid w:val="00016FC0"/>
    <w:rsid w:val="00020A3B"/>
    <w:rsid w:val="000210E5"/>
    <w:rsid w:val="00021AF4"/>
    <w:rsid w:val="000221E1"/>
    <w:rsid w:val="0002221D"/>
    <w:rsid w:val="000223F0"/>
    <w:rsid w:val="00022D34"/>
    <w:rsid w:val="00023125"/>
    <w:rsid w:val="0002391C"/>
    <w:rsid w:val="00023D9F"/>
    <w:rsid w:val="0002418A"/>
    <w:rsid w:val="00024BE3"/>
    <w:rsid w:val="00024BE4"/>
    <w:rsid w:val="000250F3"/>
    <w:rsid w:val="0002519C"/>
    <w:rsid w:val="000258ED"/>
    <w:rsid w:val="00026872"/>
    <w:rsid w:val="000272AD"/>
    <w:rsid w:val="0002761B"/>
    <w:rsid w:val="000277EA"/>
    <w:rsid w:val="00027C03"/>
    <w:rsid w:val="00027DCA"/>
    <w:rsid w:val="00027FF1"/>
    <w:rsid w:val="00031E5E"/>
    <w:rsid w:val="00032C62"/>
    <w:rsid w:val="000337D6"/>
    <w:rsid w:val="000339BA"/>
    <w:rsid w:val="00033E54"/>
    <w:rsid w:val="00033E85"/>
    <w:rsid w:val="0003433B"/>
    <w:rsid w:val="00035517"/>
    <w:rsid w:val="00035E2E"/>
    <w:rsid w:val="00036311"/>
    <w:rsid w:val="0004007A"/>
    <w:rsid w:val="0004186B"/>
    <w:rsid w:val="00041BE2"/>
    <w:rsid w:val="00042616"/>
    <w:rsid w:val="00042673"/>
    <w:rsid w:val="00042895"/>
    <w:rsid w:val="00042BA3"/>
    <w:rsid w:val="00042F2A"/>
    <w:rsid w:val="000435AE"/>
    <w:rsid w:val="000444B6"/>
    <w:rsid w:val="0004545B"/>
    <w:rsid w:val="00045A11"/>
    <w:rsid w:val="00045BA4"/>
    <w:rsid w:val="000465A2"/>
    <w:rsid w:val="00046BFC"/>
    <w:rsid w:val="00046DD4"/>
    <w:rsid w:val="000470AC"/>
    <w:rsid w:val="00047154"/>
    <w:rsid w:val="00047AF3"/>
    <w:rsid w:val="00047DFC"/>
    <w:rsid w:val="00047EF5"/>
    <w:rsid w:val="00050104"/>
    <w:rsid w:val="000504A2"/>
    <w:rsid w:val="000506E5"/>
    <w:rsid w:val="000508E3"/>
    <w:rsid w:val="00050C0D"/>
    <w:rsid w:val="00050D0F"/>
    <w:rsid w:val="00050EB5"/>
    <w:rsid w:val="00051307"/>
    <w:rsid w:val="0005146D"/>
    <w:rsid w:val="00051E0C"/>
    <w:rsid w:val="00052570"/>
    <w:rsid w:val="00052738"/>
    <w:rsid w:val="000527F7"/>
    <w:rsid w:val="00052920"/>
    <w:rsid w:val="00052AE7"/>
    <w:rsid w:val="0005323D"/>
    <w:rsid w:val="0005388C"/>
    <w:rsid w:val="000538D1"/>
    <w:rsid w:val="000544E2"/>
    <w:rsid w:val="00054550"/>
    <w:rsid w:val="00054C2A"/>
    <w:rsid w:val="00054D02"/>
    <w:rsid w:val="00055071"/>
    <w:rsid w:val="00055CE2"/>
    <w:rsid w:val="00056D6B"/>
    <w:rsid w:val="0005777A"/>
    <w:rsid w:val="0005787E"/>
    <w:rsid w:val="00057A83"/>
    <w:rsid w:val="00057B6B"/>
    <w:rsid w:val="00057C3A"/>
    <w:rsid w:val="00057CCF"/>
    <w:rsid w:val="00057D62"/>
    <w:rsid w:val="0006017F"/>
    <w:rsid w:val="0006080D"/>
    <w:rsid w:val="000614FA"/>
    <w:rsid w:val="00061A41"/>
    <w:rsid w:val="00061C29"/>
    <w:rsid w:val="00061E45"/>
    <w:rsid w:val="000635F1"/>
    <w:rsid w:val="0006481A"/>
    <w:rsid w:val="0006541F"/>
    <w:rsid w:val="00065BAC"/>
    <w:rsid w:val="00065DAB"/>
    <w:rsid w:val="00065EAA"/>
    <w:rsid w:val="00067501"/>
    <w:rsid w:val="00067602"/>
    <w:rsid w:val="0007002F"/>
    <w:rsid w:val="00070EB7"/>
    <w:rsid w:val="0007120B"/>
    <w:rsid w:val="00072222"/>
    <w:rsid w:val="000737D5"/>
    <w:rsid w:val="00075029"/>
    <w:rsid w:val="00075456"/>
    <w:rsid w:val="000768FC"/>
    <w:rsid w:val="00076E98"/>
    <w:rsid w:val="00077409"/>
    <w:rsid w:val="000775E3"/>
    <w:rsid w:val="00077B95"/>
    <w:rsid w:val="000806AA"/>
    <w:rsid w:val="0008124B"/>
    <w:rsid w:val="00081862"/>
    <w:rsid w:val="00081B0F"/>
    <w:rsid w:val="00082157"/>
    <w:rsid w:val="00082498"/>
    <w:rsid w:val="00082D1B"/>
    <w:rsid w:val="000833F2"/>
    <w:rsid w:val="00083F50"/>
    <w:rsid w:val="000840E8"/>
    <w:rsid w:val="00084F41"/>
    <w:rsid w:val="000855CD"/>
    <w:rsid w:val="00085921"/>
    <w:rsid w:val="00085D8F"/>
    <w:rsid w:val="00085ED4"/>
    <w:rsid w:val="0008648F"/>
    <w:rsid w:val="0008686C"/>
    <w:rsid w:val="000869B4"/>
    <w:rsid w:val="00086E37"/>
    <w:rsid w:val="00087501"/>
    <w:rsid w:val="00087656"/>
    <w:rsid w:val="0009028C"/>
    <w:rsid w:val="0009052C"/>
    <w:rsid w:val="00090615"/>
    <w:rsid w:val="0009063B"/>
    <w:rsid w:val="0009081A"/>
    <w:rsid w:val="00090AE4"/>
    <w:rsid w:val="00090C82"/>
    <w:rsid w:val="00091379"/>
    <w:rsid w:val="000915F5"/>
    <w:rsid w:val="00091F75"/>
    <w:rsid w:val="00092C0B"/>
    <w:rsid w:val="000933D7"/>
    <w:rsid w:val="000949E2"/>
    <w:rsid w:val="00094C23"/>
    <w:rsid w:val="00094F57"/>
    <w:rsid w:val="000951E9"/>
    <w:rsid w:val="000955E3"/>
    <w:rsid w:val="0009592B"/>
    <w:rsid w:val="0009678E"/>
    <w:rsid w:val="0009697D"/>
    <w:rsid w:val="00096C23"/>
    <w:rsid w:val="00096C96"/>
    <w:rsid w:val="00097212"/>
    <w:rsid w:val="0009773F"/>
    <w:rsid w:val="000A098A"/>
    <w:rsid w:val="000A0F31"/>
    <w:rsid w:val="000A1AE2"/>
    <w:rsid w:val="000A1D48"/>
    <w:rsid w:val="000A27BA"/>
    <w:rsid w:val="000A2F00"/>
    <w:rsid w:val="000A2FA4"/>
    <w:rsid w:val="000A3070"/>
    <w:rsid w:val="000A30E9"/>
    <w:rsid w:val="000A420B"/>
    <w:rsid w:val="000A4855"/>
    <w:rsid w:val="000A4CB4"/>
    <w:rsid w:val="000A5815"/>
    <w:rsid w:val="000A60B7"/>
    <w:rsid w:val="000A6555"/>
    <w:rsid w:val="000A68A2"/>
    <w:rsid w:val="000A6EE2"/>
    <w:rsid w:val="000A7929"/>
    <w:rsid w:val="000B0602"/>
    <w:rsid w:val="000B0EAA"/>
    <w:rsid w:val="000B1003"/>
    <w:rsid w:val="000B1400"/>
    <w:rsid w:val="000B4DB9"/>
    <w:rsid w:val="000B51FF"/>
    <w:rsid w:val="000B5655"/>
    <w:rsid w:val="000B5BEA"/>
    <w:rsid w:val="000B60A9"/>
    <w:rsid w:val="000B6114"/>
    <w:rsid w:val="000B65E6"/>
    <w:rsid w:val="000B66A8"/>
    <w:rsid w:val="000B748E"/>
    <w:rsid w:val="000B7ECD"/>
    <w:rsid w:val="000C226A"/>
    <w:rsid w:val="000C243D"/>
    <w:rsid w:val="000C32F7"/>
    <w:rsid w:val="000C3F84"/>
    <w:rsid w:val="000C41A7"/>
    <w:rsid w:val="000C459B"/>
    <w:rsid w:val="000C50AD"/>
    <w:rsid w:val="000C5329"/>
    <w:rsid w:val="000C633F"/>
    <w:rsid w:val="000C6FCD"/>
    <w:rsid w:val="000C7A34"/>
    <w:rsid w:val="000D0635"/>
    <w:rsid w:val="000D0771"/>
    <w:rsid w:val="000D1A5D"/>
    <w:rsid w:val="000D1D0A"/>
    <w:rsid w:val="000D1E7A"/>
    <w:rsid w:val="000D1EBD"/>
    <w:rsid w:val="000D1FA0"/>
    <w:rsid w:val="000D24B0"/>
    <w:rsid w:val="000D2776"/>
    <w:rsid w:val="000D33CC"/>
    <w:rsid w:val="000D3855"/>
    <w:rsid w:val="000D38BE"/>
    <w:rsid w:val="000D39F1"/>
    <w:rsid w:val="000D3B40"/>
    <w:rsid w:val="000D3B53"/>
    <w:rsid w:val="000D4790"/>
    <w:rsid w:val="000D4A41"/>
    <w:rsid w:val="000D512F"/>
    <w:rsid w:val="000D5292"/>
    <w:rsid w:val="000D6A96"/>
    <w:rsid w:val="000D779E"/>
    <w:rsid w:val="000D7806"/>
    <w:rsid w:val="000D7C2A"/>
    <w:rsid w:val="000D7F54"/>
    <w:rsid w:val="000E02D2"/>
    <w:rsid w:val="000E039F"/>
    <w:rsid w:val="000E07BC"/>
    <w:rsid w:val="000E0F6B"/>
    <w:rsid w:val="000E0FB7"/>
    <w:rsid w:val="000E1054"/>
    <w:rsid w:val="000E123B"/>
    <w:rsid w:val="000E18A0"/>
    <w:rsid w:val="000E26B9"/>
    <w:rsid w:val="000E2FAC"/>
    <w:rsid w:val="000E33C6"/>
    <w:rsid w:val="000E36CD"/>
    <w:rsid w:val="000E428F"/>
    <w:rsid w:val="000E53E7"/>
    <w:rsid w:val="000E543B"/>
    <w:rsid w:val="000E5749"/>
    <w:rsid w:val="000E587D"/>
    <w:rsid w:val="000E587E"/>
    <w:rsid w:val="000E596A"/>
    <w:rsid w:val="000E5B4D"/>
    <w:rsid w:val="000E60E3"/>
    <w:rsid w:val="000E63CC"/>
    <w:rsid w:val="000F032C"/>
    <w:rsid w:val="000F0369"/>
    <w:rsid w:val="000F20E3"/>
    <w:rsid w:val="000F291D"/>
    <w:rsid w:val="000F296F"/>
    <w:rsid w:val="000F29FA"/>
    <w:rsid w:val="000F2B3B"/>
    <w:rsid w:val="000F2F9B"/>
    <w:rsid w:val="000F3118"/>
    <w:rsid w:val="000F381C"/>
    <w:rsid w:val="000F3A2C"/>
    <w:rsid w:val="000F3C16"/>
    <w:rsid w:val="000F576A"/>
    <w:rsid w:val="000F67B3"/>
    <w:rsid w:val="000F6D83"/>
    <w:rsid w:val="000F7122"/>
    <w:rsid w:val="000F796B"/>
    <w:rsid w:val="000F7BC2"/>
    <w:rsid w:val="000F7EB7"/>
    <w:rsid w:val="001003D5"/>
    <w:rsid w:val="001003E9"/>
    <w:rsid w:val="001006B0"/>
    <w:rsid w:val="001014AA"/>
    <w:rsid w:val="00101C46"/>
    <w:rsid w:val="0010278B"/>
    <w:rsid w:val="001028B7"/>
    <w:rsid w:val="001035BF"/>
    <w:rsid w:val="00103CFC"/>
    <w:rsid w:val="00104133"/>
    <w:rsid w:val="0010453F"/>
    <w:rsid w:val="001047CC"/>
    <w:rsid w:val="00104CFA"/>
    <w:rsid w:val="00105262"/>
    <w:rsid w:val="00107C50"/>
    <w:rsid w:val="00107ECF"/>
    <w:rsid w:val="001104D4"/>
    <w:rsid w:val="00110737"/>
    <w:rsid w:val="00110985"/>
    <w:rsid w:val="00111016"/>
    <w:rsid w:val="00111076"/>
    <w:rsid w:val="001110A6"/>
    <w:rsid w:val="0011144E"/>
    <w:rsid w:val="00112437"/>
    <w:rsid w:val="001124D3"/>
    <w:rsid w:val="001125BF"/>
    <w:rsid w:val="001131C3"/>
    <w:rsid w:val="00113327"/>
    <w:rsid w:val="001134A8"/>
    <w:rsid w:val="00113861"/>
    <w:rsid w:val="00113EEB"/>
    <w:rsid w:val="00114113"/>
    <w:rsid w:val="0011476E"/>
    <w:rsid w:val="00114A52"/>
    <w:rsid w:val="00115ACF"/>
    <w:rsid w:val="00115D22"/>
    <w:rsid w:val="00117290"/>
    <w:rsid w:val="001178FD"/>
    <w:rsid w:val="00120861"/>
    <w:rsid w:val="00120AA1"/>
    <w:rsid w:val="00120B87"/>
    <w:rsid w:val="00121098"/>
    <w:rsid w:val="00121155"/>
    <w:rsid w:val="001213BF"/>
    <w:rsid w:val="001218A3"/>
    <w:rsid w:val="0012194F"/>
    <w:rsid w:val="00121F2D"/>
    <w:rsid w:val="001222A2"/>
    <w:rsid w:val="00122BB4"/>
    <w:rsid w:val="0012322A"/>
    <w:rsid w:val="001245F8"/>
    <w:rsid w:val="00124C3A"/>
    <w:rsid w:val="00126277"/>
    <w:rsid w:val="001262E0"/>
    <w:rsid w:val="0012655A"/>
    <w:rsid w:val="00127306"/>
    <w:rsid w:val="00127D1F"/>
    <w:rsid w:val="00127D32"/>
    <w:rsid w:val="001305BE"/>
    <w:rsid w:val="00131DFD"/>
    <w:rsid w:val="00132D1C"/>
    <w:rsid w:val="0013333A"/>
    <w:rsid w:val="001340AC"/>
    <w:rsid w:val="0013418E"/>
    <w:rsid w:val="001345F2"/>
    <w:rsid w:val="00134CFB"/>
    <w:rsid w:val="00134D96"/>
    <w:rsid w:val="00135173"/>
    <w:rsid w:val="00135818"/>
    <w:rsid w:val="001367CC"/>
    <w:rsid w:val="00136B42"/>
    <w:rsid w:val="00137BC2"/>
    <w:rsid w:val="001421D9"/>
    <w:rsid w:val="00142FAF"/>
    <w:rsid w:val="00143DA2"/>
    <w:rsid w:val="00143E1B"/>
    <w:rsid w:val="00144414"/>
    <w:rsid w:val="00144859"/>
    <w:rsid w:val="00144AA7"/>
    <w:rsid w:val="00144B24"/>
    <w:rsid w:val="00144E60"/>
    <w:rsid w:val="0014533A"/>
    <w:rsid w:val="00145829"/>
    <w:rsid w:val="00145C7E"/>
    <w:rsid w:val="00145DBB"/>
    <w:rsid w:val="00146564"/>
    <w:rsid w:val="00146668"/>
    <w:rsid w:val="00146BFD"/>
    <w:rsid w:val="00147BF7"/>
    <w:rsid w:val="00147C88"/>
    <w:rsid w:val="00147D3C"/>
    <w:rsid w:val="00147F75"/>
    <w:rsid w:val="001506A3"/>
    <w:rsid w:val="00150BEC"/>
    <w:rsid w:val="00150FA0"/>
    <w:rsid w:val="00151CE4"/>
    <w:rsid w:val="00151FDF"/>
    <w:rsid w:val="0015205E"/>
    <w:rsid w:val="001521A1"/>
    <w:rsid w:val="00152426"/>
    <w:rsid w:val="00152547"/>
    <w:rsid w:val="00152975"/>
    <w:rsid w:val="00153751"/>
    <w:rsid w:val="00153B72"/>
    <w:rsid w:val="001547C9"/>
    <w:rsid w:val="00154E09"/>
    <w:rsid w:val="00154FCF"/>
    <w:rsid w:val="001555E5"/>
    <w:rsid w:val="00157037"/>
    <w:rsid w:val="001571F5"/>
    <w:rsid w:val="001572F7"/>
    <w:rsid w:val="00157F23"/>
    <w:rsid w:val="0016017C"/>
    <w:rsid w:val="00160222"/>
    <w:rsid w:val="00160AE9"/>
    <w:rsid w:val="00161FAF"/>
    <w:rsid w:val="001622EA"/>
    <w:rsid w:val="001628CE"/>
    <w:rsid w:val="001637C8"/>
    <w:rsid w:val="00163B96"/>
    <w:rsid w:val="001647E1"/>
    <w:rsid w:val="00164C27"/>
    <w:rsid w:val="00165647"/>
    <w:rsid w:val="00166877"/>
    <w:rsid w:val="00166A03"/>
    <w:rsid w:val="00166B86"/>
    <w:rsid w:val="001675A6"/>
    <w:rsid w:val="00167BD7"/>
    <w:rsid w:val="00167DE2"/>
    <w:rsid w:val="001700B1"/>
    <w:rsid w:val="001701C7"/>
    <w:rsid w:val="001714BD"/>
    <w:rsid w:val="001718DC"/>
    <w:rsid w:val="00171EFA"/>
    <w:rsid w:val="00171F34"/>
    <w:rsid w:val="00172C77"/>
    <w:rsid w:val="00173EAD"/>
    <w:rsid w:val="001741C5"/>
    <w:rsid w:val="00174261"/>
    <w:rsid w:val="00174D68"/>
    <w:rsid w:val="00174DEE"/>
    <w:rsid w:val="00174F3D"/>
    <w:rsid w:val="001754F5"/>
    <w:rsid w:val="001757CC"/>
    <w:rsid w:val="001759F9"/>
    <w:rsid w:val="00175E65"/>
    <w:rsid w:val="00180457"/>
    <w:rsid w:val="001805A2"/>
    <w:rsid w:val="0018061A"/>
    <w:rsid w:val="001819A4"/>
    <w:rsid w:val="00181B11"/>
    <w:rsid w:val="00181B2F"/>
    <w:rsid w:val="00181DA8"/>
    <w:rsid w:val="00182655"/>
    <w:rsid w:val="0018267C"/>
    <w:rsid w:val="00182CF6"/>
    <w:rsid w:val="001833F2"/>
    <w:rsid w:val="00184326"/>
    <w:rsid w:val="00184F19"/>
    <w:rsid w:val="00185960"/>
    <w:rsid w:val="0018652C"/>
    <w:rsid w:val="00186CD4"/>
    <w:rsid w:val="001875AA"/>
    <w:rsid w:val="0018766E"/>
    <w:rsid w:val="00187C73"/>
    <w:rsid w:val="00187E6A"/>
    <w:rsid w:val="00190697"/>
    <w:rsid w:val="0019075C"/>
    <w:rsid w:val="00190B9D"/>
    <w:rsid w:val="00191229"/>
    <w:rsid w:val="00191DBF"/>
    <w:rsid w:val="00191DCB"/>
    <w:rsid w:val="00192D6B"/>
    <w:rsid w:val="00192D8E"/>
    <w:rsid w:val="001931B4"/>
    <w:rsid w:val="001939D2"/>
    <w:rsid w:val="00193D3A"/>
    <w:rsid w:val="001946D6"/>
    <w:rsid w:val="00195DA9"/>
    <w:rsid w:val="00195F19"/>
    <w:rsid w:val="00196477"/>
    <w:rsid w:val="001964B9"/>
    <w:rsid w:val="00196FB2"/>
    <w:rsid w:val="00197ECF"/>
    <w:rsid w:val="001A03C1"/>
    <w:rsid w:val="001A08D0"/>
    <w:rsid w:val="001A0BC4"/>
    <w:rsid w:val="001A1353"/>
    <w:rsid w:val="001A17B7"/>
    <w:rsid w:val="001A18FE"/>
    <w:rsid w:val="001A1D10"/>
    <w:rsid w:val="001A2465"/>
    <w:rsid w:val="001A33B5"/>
    <w:rsid w:val="001A3559"/>
    <w:rsid w:val="001A45C1"/>
    <w:rsid w:val="001A5C3C"/>
    <w:rsid w:val="001A5C57"/>
    <w:rsid w:val="001A5D1D"/>
    <w:rsid w:val="001A6896"/>
    <w:rsid w:val="001A6BCE"/>
    <w:rsid w:val="001A748D"/>
    <w:rsid w:val="001A7A0A"/>
    <w:rsid w:val="001B0326"/>
    <w:rsid w:val="001B053D"/>
    <w:rsid w:val="001B0B8E"/>
    <w:rsid w:val="001B16B6"/>
    <w:rsid w:val="001B1F04"/>
    <w:rsid w:val="001B22AA"/>
    <w:rsid w:val="001B2449"/>
    <w:rsid w:val="001B2F51"/>
    <w:rsid w:val="001B3085"/>
    <w:rsid w:val="001B3147"/>
    <w:rsid w:val="001B3648"/>
    <w:rsid w:val="001B4CAC"/>
    <w:rsid w:val="001B5FA3"/>
    <w:rsid w:val="001B66DC"/>
    <w:rsid w:val="001B6F1C"/>
    <w:rsid w:val="001B737E"/>
    <w:rsid w:val="001C01A7"/>
    <w:rsid w:val="001C0772"/>
    <w:rsid w:val="001C17A5"/>
    <w:rsid w:val="001C1C76"/>
    <w:rsid w:val="001C1F47"/>
    <w:rsid w:val="001C2058"/>
    <w:rsid w:val="001C2409"/>
    <w:rsid w:val="001C24BD"/>
    <w:rsid w:val="001C2D67"/>
    <w:rsid w:val="001C2FF4"/>
    <w:rsid w:val="001C310F"/>
    <w:rsid w:val="001C31EA"/>
    <w:rsid w:val="001C35DE"/>
    <w:rsid w:val="001C45B0"/>
    <w:rsid w:val="001C46B1"/>
    <w:rsid w:val="001C52A8"/>
    <w:rsid w:val="001C68DF"/>
    <w:rsid w:val="001C69B3"/>
    <w:rsid w:val="001C6C42"/>
    <w:rsid w:val="001C7450"/>
    <w:rsid w:val="001D02D2"/>
    <w:rsid w:val="001D08AF"/>
    <w:rsid w:val="001D0EF6"/>
    <w:rsid w:val="001D106F"/>
    <w:rsid w:val="001D1932"/>
    <w:rsid w:val="001D1C88"/>
    <w:rsid w:val="001D1E5A"/>
    <w:rsid w:val="001D2592"/>
    <w:rsid w:val="001D2A12"/>
    <w:rsid w:val="001D2D17"/>
    <w:rsid w:val="001D330F"/>
    <w:rsid w:val="001D36FD"/>
    <w:rsid w:val="001D3E00"/>
    <w:rsid w:val="001D4859"/>
    <w:rsid w:val="001D4E6E"/>
    <w:rsid w:val="001D508C"/>
    <w:rsid w:val="001D52DC"/>
    <w:rsid w:val="001D56F9"/>
    <w:rsid w:val="001D5816"/>
    <w:rsid w:val="001D5E79"/>
    <w:rsid w:val="001D6BFB"/>
    <w:rsid w:val="001D707E"/>
    <w:rsid w:val="001D7311"/>
    <w:rsid w:val="001D7405"/>
    <w:rsid w:val="001E09C8"/>
    <w:rsid w:val="001E1D71"/>
    <w:rsid w:val="001E1FCD"/>
    <w:rsid w:val="001E25DD"/>
    <w:rsid w:val="001E2F7E"/>
    <w:rsid w:val="001E406D"/>
    <w:rsid w:val="001E48F2"/>
    <w:rsid w:val="001E4AAB"/>
    <w:rsid w:val="001E6C06"/>
    <w:rsid w:val="001E6D24"/>
    <w:rsid w:val="001E75E6"/>
    <w:rsid w:val="001E7904"/>
    <w:rsid w:val="001E7ED6"/>
    <w:rsid w:val="001F0EC2"/>
    <w:rsid w:val="001F1B6B"/>
    <w:rsid w:val="001F2451"/>
    <w:rsid w:val="001F2613"/>
    <w:rsid w:val="001F269D"/>
    <w:rsid w:val="001F2C17"/>
    <w:rsid w:val="001F377E"/>
    <w:rsid w:val="001F39D1"/>
    <w:rsid w:val="001F3C66"/>
    <w:rsid w:val="001F42BD"/>
    <w:rsid w:val="001F50B4"/>
    <w:rsid w:val="001F54D9"/>
    <w:rsid w:val="001F5DE7"/>
    <w:rsid w:val="001F675E"/>
    <w:rsid w:val="001F68DC"/>
    <w:rsid w:val="001F7187"/>
    <w:rsid w:val="001F7667"/>
    <w:rsid w:val="001F7C78"/>
    <w:rsid w:val="002003C9"/>
    <w:rsid w:val="00200695"/>
    <w:rsid w:val="00200DE6"/>
    <w:rsid w:val="00201199"/>
    <w:rsid w:val="0020137C"/>
    <w:rsid w:val="00201488"/>
    <w:rsid w:val="00202373"/>
    <w:rsid w:val="00202987"/>
    <w:rsid w:val="002029BA"/>
    <w:rsid w:val="00202E72"/>
    <w:rsid w:val="0020347A"/>
    <w:rsid w:val="0020353A"/>
    <w:rsid w:val="002039B7"/>
    <w:rsid w:val="0020482E"/>
    <w:rsid w:val="00204D4F"/>
    <w:rsid w:val="00205022"/>
    <w:rsid w:val="002050D8"/>
    <w:rsid w:val="00205220"/>
    <w:rsid w:val="00205625"/>
    <w:rsid w:val="00205B08"/>
    <w:rsid w:val="00205BBB"/>
    <w:rsid w:val="002064F9"/>
    <w:rsid w:val="002074D5"/>
    <w:rsid w:val="002078A7"/>
    <w:rsid w:val="00210220"/>
    <w:rsid w:val="00210448"/>
    <w:rsid w:val="002105C7"/>
    <w:rsid w:val="00210856"/>
    <w:rsid w:val="00211B08"/>
    <w:rsid w:val="0021204A"/>
    <w:rsid w:val="002120EB"/>
    <w:rsid w:val="0021285C"/>
    <w:rsid w:val="00212FCB"/>
    <w:rsid w:val="002132B8"/>
    <w:rsid w:val="0021330A"/>
    <w:rsid w:val="00213D66"/>
    <w:rsid w:val="00214A84"/>
    <w:rsid w:val="00214F17"/>
    <w:rsid w:val="00215854"/>
    <w:rsid w:val="00215A2E"/>
    <w:rsid w:val="00215ADB"/>
    <w:rsid w:val="0021634B"/>
    <w:rsid w:val="0021699C"/>
    <w:rsid w:val="00216C1D"/>
    <w:rsid w:val="00216CDD"/>
    <w:rsid w:val="0021735E"/>
    <w:rsid w:val="002220A8"/>
    <w:rsid w:val="002220F1"/>
    <w:rsid w:val="00222395"/>
    <w:rsid w:val="00222F5F"/>
    <w:rsid w:val="00223D4A"/>
    <w:rsid w:val="00224C61"/>
    <w:rsid w:val="00224D79"/>
    <w:rsid w:val="002261C3"/>
    <w:rsid w:val="00226BE2"/>
    <w:rsid w:val="00226EAB"/>
    <w:rsid w:val="00227190"/>
    <w:rsid w:val="00227A0F"/>
    <w:rsid w:val="0023059F"/>
    <w:rsid w:val="002322EE"/>
    <w:rsid w:val="00232FB5"/>
    <w:rsid w:val="002334BF"/>
    <w:rsid w:val="00233C9F"/>
    <w:rsid w:val="00234409"/>
    <w:rsid w:val="00234453"/>
    <w:rsid w:val="002345BF"/>
    <w:rsid w:val="00234880"/>
    <w:rsid w:val="00234992"/>
    <w:rsid w:val="00234F74"/>
    <w:rsid w:val="00235193"/>
    <w:rsid w:val="00235736"/>
    <w:rsid w:val="0023590E"/>
    <w:rsid w:val="00236AF8"/>
    <w:rsid w:val="002405E8"/>
    <w:rsid w:val="00240F39"/>
    <w:rsid w:val="0024101E"/>
    <w:rsid w:val="002412BB"/>
    <w:rsid w:val="00241B0A"/>
    <w:rsid w:val="0024333E"/>
    <w:rsid w:val="0024394E"/>
    <w:rsid w:val="002439DC"/>
    <w:rsid w:val="0024462F"/>
    <w:rsid w:val="00244782"/>
    <w:rsid w:val="002447BF"/>
    <w:rsid w:val="00244B8F"/>
    <w:rsid w:val="00244E68"/>
    <w:rsid w:val="002454E7"/>
    <w:rsid w:val="002457E8"/>
    <w:rsid w:val="002461C7"/>
    <w:rsid w:val="002463D0"/>
    <w:rsid w:val="00246757"/>
    <w:rsid w:val="002469FC"/>
    <w:rsid w:val="00246BFE"/>
    <w:rsid w:val="00247B10"/>
    <w:rsid w:val="00247EB9"/>
    <w:rsid w:val="0025073A"/>
    <w:rsid w:val="00250C63"/>
    <w:rsid w:val="00250DE9"/>
    <w:rsid w:val="00250FCF"/>
    <w:rsid w:val="00251AA8"/>
    <w:rsid w:val="00252FC1"/>
    <w:rsid w:val="00253740"/>
    <w:rsid w:val="00254674"/>
    <w:rsid w:val="00254BDC"/>
    <w:rsid w:val="00255402"/>
    <w:rsid w:val="00255ACF"/>
    <w:rsid w:val="00255AE5"/>
    <w:rsid w:val="00257097"/>
    <w:rsid w:val="00257695"/>
    <w:rsid w:val="00257D32"/>
    <w:rsid w:val="00257E56"/>
    <w:rsid w:val="00260709"/>
    <w:rsid w:val="00260FE6"/>
    <w:rsid w:val="00261262"/>
    <w:rsid w:val="00261D34"/>
    <w:rsid w:val="00262295"/>
    <w:rsid w:val="00262550"/>
    <w:rsid w:val="002630EC"/>
    <w:rsid w:val="0026311B"/>
    <w:rsid w:val="0026319E"/>
    <w:rsid w:val="0026331B"/>
    <w:rsid w:val="002634D7"/>
    <w:rsid w:val="002635D4"/>
    <w:rsid w:val="00263F1F"/>
    <w:rsid w:val="0026434C"/>
    <w:rsid w:val="00264B6A"/>
    <w:rsid w:val="00265057"/>
    <w:rsid w:val="00266EDD"/>
    <w:rsid w:val="002671C0"/>
    <w:rsid w:val="00267432"/>
    <w:rsid w:val="002702D7"/>
    <w:rsid w:val="0027077F"/>
    <w:rsid w:val="00271AC1"/>
    <w:rsid w:val="00271BAF"/>
    <w:rsid w:val="00271FFF"/>
    <w:rsid w:val="00272A7E"/>
    <w:rsid w:val="00272EB3"/>
    <w:rsid w:val="00273256"/>
    <w:rsid w:val="00273A23"/>
    <w:rsid w:val="00274189"/>
    <w:rsid w:val="0027452F"/>
    <w:rsid w:val="0027456E"/>
    <w:rsid w:val="00274BDB"/>
    <w:rsid w:val="00274E05"/>
    <w:rsid w:val="002753CB"/>
    <w:rsid w:val="002759CD"/>
    <w:rsid w:val="002771BF"/>
    <w:rsid w:val="00277334"/>
    <w:rsid w:val="0028061B"/>
    <w:rsid w:val="002806EC"/>
    <w:rsid w:val="00280725"/>
    <w:rsid w:val="00280AA1"/>
    <w:rsid w:val="00280D2A"/>
    <w:rsid w:val="00280D78"/>
    <w:rsid w:val="00281270"/>
    <w:rsid w:val="002812D0"/>
    <w:rsid w:val="00282257"/>
    <w:rsid w:val="00282563"/>
    <w:rsid w:val="00282E4D"/>
    <w:rsid w:val="00283102"/>
    <w:rsid w:val="00283E13"/>
    <w:rsid w:val="002840FE"/>
    <w:rsid w:val="00284AC3"/>
    <w:rsid w:val="00285177"/>
    <w:rsid w:val="002857A8"/>
    <w:rsid w:val="00285833"/>
    <w:rsid w:val="00285A85"/>
    <w:rsid w:val="00286190"/>
    <w:rsid w:val="00287357"/>
    <w:rsid w:val="00287D77"/>
    <w:rsid w:val="00287ED6"/>
    <w:rsid w:val="00290F9F"/>
    <w:rsid w:val="002922D9"/>
    <w:rsid w:val="002938EB"/>
    <w:rsid w:val="0029418F"/>
    <w:rsid w:val="00294558"/>
    <w:rsid w:val="00294621"/>
    <w:rsid w:val="00295944"/>
    <w:rsid w:val="00295C45"/>
    <w:rsid w:val="00295C77"/>
    <w:rsid w:val="00295EA7"/>
    <w:rsid w:val="002966F6"/>
    <w:rsid w:val="00297423"/>
    <w:rsid w:val="00297478"/>
    <w:rsid w:val="00297C09"/>
    <w:rsid w:val="00297F81"/>
    <w:rsid w:val="002A222E"/>
    <w:rsid w:val="002A2339"/>
    <w:rsid w:val="002A3191"/>
    <w:rsid w:val="002A3352"/>
    <w:rsid w:val="002A35CA"/>
    <w:rsid w:val="002A36FC"/>
    <w:rsid w:val="002A4BA0"/>
    <w:rsid w:val="002A4C19"/>
    <w:rsid w:val="002A4EE3"/>
    <w:rsid w:val="002A4FDE"/>
    <w:rsid w:val="002A5366"/>
    <w:rsid w:val="002A5612"/>
    <w:rsid w:val="002A5D62"/>
    <w:rsid w:val="002A5D92"/>
    <w:rsid w:val="002A5F3F"/>
    <w:rsid w:val="002A61C9"/>
    <w:rsid w:val="002A6445"/>
    <w:rsid w:val="002A66C4"/>
    <w:rsid w:val="002A693E"/>
    <w:rsid w:val="002A6BDA"/>
    <w:rsid w:val="002A6CB3"/>
    <w:rsid w:val="002A6D83"/>
    <w:rsid w:val="002A76E6"/>
    <w:rsid w:val="002A7FAA"/>
    <w:rsid w:val="002B0AD3"/>
    <w:rsid w:val="002B0C94"/>
    <w:rsid w:val="002B112B"/>
    <w:rsid w:val="002B1B0E"/>
    <w:rsid w:val="002B2AC7"/>
    <w:rsid w:val="002B3401"/>
    <w:rsid w:val="002B350E"/>
    <w:rsid w:val="002B3B7E"/>
    <w:rsid w:val="002B3D4C"/>
    <w:rsid w:val="002B3F95"/>
    <w:rsid w:val="002B4B9D"/>
    <w:rsid w:val="002B5EC0"/>
    <w:rsid w:val="002B6917"/>
    <w:rsid w:val="002B7372"/>
    <w:rsid w:val="002B7C00"/>
    <w:rsid w:val="002C02A2"/>
    <w:rsid w:val="002C0703"/>
    <w:rsid w:val="002C1438"/>
    <w:rsid w:val="002C1A0B"/>
    <w:rsid w:val="002C2091"/>
    <w:rsid w:val="002C3112"/>
    <w:rsid w:val="002C36A8"/>
    <w:rsid w:val="002C39F7"/>
    <w:rsid w:val="002C3AAF"/>
    <w:rsid w:val="002C3B19"/>
    <w:rsid w:val="002C3E94"/>
    <w:rsid w:val="002C411B"/>
    <w:rsid w:val="002C4817"/>
    <w:rsid w:val="002C5784"/>
    <w:rsid w:val="002C5DBB"/>
    <w:rsid w:val="002C644C"/>
    <w:rsid w:val="002C6527"/>
    <w:rsid w:val="002C78E0"/>
    <w:rsid w:val="002C7ADC"/>
    <w:rsid w:val="002C7D76"/>
    <w:rsid w:val="002D020C"/>
    <w:rsid w:val="002D07FF"/>
    <w:rsid w:val="002D09A0"/>
    <w:rsid w:val="002D2702"/>
    <w:rsid w:val="002D27E8"/>
    <w:rsid w:val="002D28CF"/>
    <w:rsid w:val="002D3CA0"/>
    <w:rsid w:val="002D3F3D"/>
    <w:rsid w:val="002D4626"/>
    <w:rsid w:val="002D556E"/>
    <w:rsid w:val="002D59EA"/>
    <w:rsid w:val="002D72F0"/>
    <w:rsid w:val="002D7487"/>
    <w:rsid w:val="002D7B60"/>
    <w:rsid w:val="002D7E8D"/>
    <w:rsid w:val="002E02F8"/>
    <w:rsid w:val="002E138D"/>
    <w:rsid w:val="002E1685"/>
    <w:rsid w:val="002E178D"/>
    <w:rsid w:val="002E1D8F"/>
    <w:rsid w:val="002E22D7"/>
    <w:rsid w:val="002E2486"/>
    <w:rsid w:val="002E266D"/>
    <w:rsid w:val="002E2CEB"/>
    <w:rsid w:val="002E2EAE"/>
    <w:rsid w:val="002E3539"/>
    <w:rsid w:val="002E395C"/>
    <w:rsid w:val="002E3C43"/>
    <w:rsid w:val="002E3C7C"/>
    <w:rsid w:val="002E3E07"/>
    <w:rsid w:val="002E4348"/>
    <w:rsid w:val="002E4465"/>
    <w:rsid w:val="002E4BC2"/>
    <w:rsid w:val="002E4DEE"/>
    <w:rsid w:val="002E556A"/>
    <w:rsid w:val="002E577E"/>
    <w:rsid w:val="002E5E80"/>
    <w:rsid w:val="002E6E69"/>
    <w:rsid w:val="002E6F1B"/>
    <w:rsid w:val="002F0B5B"/>
    <w:rsid w:val="002F1CFA"/>
    <w:rsid w:val="002F2245"/>
    <w:rsid w:val="002F226E"/>
    <w:rsid w:val="002F23A4"/>
    <w:rsid w:val="002F281F"/>
    <w:rsid w:val="002F2964"/>
    <w:rsid w:val="002F35A0"/>
    <w:rsid w:val="002F3885"/>
    <w:rsid w:val="002F39BA"/>
    <w:rsid w:val="002F43F8"/>
    <w:rsid w:val="002F51E1"/>
    <w:rsid w:val="002F5264"/>
    <w:rsid w:val="002F5F3B"/>
    <w:rsid w:val="002F5F3F"/>
    <w:rsid w:val="002F69FB"/>
    <w:rsid w:val="002F78BE"/>
    <w:rsid w:val="003006E2"/>
    <w:rsid w:val="00300831"/>
    <w:rsid w:val="003008F8"/>
    <w:rsid w:val="0030108F"/>
    <w:rsid w:val="0030124A"/>
    <w:rsid w:val="00301897"/>
    <w:rsid w:val="00301DE4"/>
    <w:rsid w:val="003025C1"/>
    <w:rsid w:val="0030265E"/>
    <w:rsid w:val="00302B9A"/>
    <w:rsid w:val="00302BB7"/>
    <w:rsid w:val="00302DF2"/>
    <w:rsid w:val="003041CA"/>
    <w:rsid w:val="003043E7"/>
    <w:rsid w:val="0030560B"/>
    <w:rsid w:val="00305ABB"/>
    <w:rsid w:val="0030667A"/>
    <w:rsid w:val="00307784"/>
    <w:rsid w:val="00307B70"/>
    <w:rsid w:val="003100A9"/>
    <w:rsid w:val="00310118"/>
    <w:rsid w:val="00312640"/>
    <w:rsid w:val="00312942"/>
    <w:rsid w:val="003146CD"/>
    <w:rsid w:val="003146D3"/>
    <w:rsid w:val="00315C1C"/>
    <w:rsid w:val="00315DE8"/>
    <w:rsid w:val="00316A18"/>
    <w:rsid w:val="00316CA4"/>
    <w:rsid w:val="00317AB5"/>
    <w:rsid w:val="00317B9C"/>
    <w:rsid w:val="00317BF4"/>
    <w:rsid w:val="00317D02"/>
    <w:rsid w:val="00317E5C"/>
    <w:rsid w:val="0032056A"/>
    <w:rsid w:val="00320E4B"/>
    <w:rsid w:val="00320F77"/>
    <w:rsid w:val="00321EAF"/>
    <w:rsid w:val="00321FA3"/>
    <w:rsid w:val="00322726"/>
    <w:rsid w:val="00322E00"/>
    <w:rsid w:val="00324BFC"/>
    <w:rsid w:val="0032581C"/>
    <w:rsid w:val="00325C2E"/>
    <w:rsid w:val="003260F2"/>
    <w:rsid w:val="003272C3"/>
    <w:rsid w:val="003276B1"/>
    <w:rsid w:val="003277A8"/>
    <w:rsid w:val="00327838"/>
    <w:rsid w:val="0033018F"/>
    <w:rsid w:val="003303AA"/>
    <w:rsid w:val="00331BE3"/>
    <w:rsid w:val="00331DA9"/>
    <w:rsid w:val="00331F6E"/>
    <w:rsid w:val="0033238F"/>
    <w:rsid w:val="0033267C"/>
    <w:rsid w:val="00333220"/>
    <w:rsid w:val="003338B4"/>
    <w:rsid w:val="0033399B"/>
    <w:rsid w:val="00333B08"/>
    <w:rsid w:val="00335313"/>
    <w:rsid w:val="00335452"/>
    <w:rsid w:val="00335704"/>
    <w:rsid w:val="0033596F"/>
    <w:rsid w:val="00335D3C"/>
    <w:rsid w:val="00336E2B"/>
    <w:rsid w:val="00337098"/>
    <w:rsid w:val="0033714B"/>
    <w:rsid w:val="003374E3"/>
    <w:rsid w:val="003406E8"/>
    <w:rsid w:val="00340949"/>
    <w:rsid w:val="00340C82"/>
    <w:rsid w:val="00341A85"/>
    <w:rsid w:val="00341B0A"/>
    <w:rsid w:val="00341C4E"/>
    <w:rsid w:val="003427F5"/>
    <w:rsid w:val="0034385B"/>
    <w:rsid w:val="00343926"/>
    <w:rsid w:val="00343F99"/>
    <w:rsid w:val="003440BF"/>
    <w:rsid w:val="00344671"/>
    <w:rsid w:val="003450E0"/>
    <w:rsid w:val="00345D4B"/>
    <w:rsid w:val="0034651F"/>
    <w:rsid w:val="00346620"/>
    <w:rsid w:val="0034731A"/>
    <w:rsid w:val="0034745C"/>
    <w:rsid w:val="00350301"/>
    <w:rsid w:val="003505BC"/>
    <w:rsid w:val="00350AEE"/>
    <w:rsid w:val="00350D56"/>
    <w:rsid w:val="0035225E"/>
    <w:rsid w:val="00353090"/>
    <w:rsid w:val="003536EE"/>
    <w:rsid w:val="00353750"/>
    <w:rsid w:val="0035458D"/>
    <w:rsid w:val="00354F76"/>
    <w:rsid w:val="00356828"/>
    <w:rsid w:val="00356849"/>
    <w:rsid w:val="00356882"/>
    <w:rsid w:val="00356E74"/>
    <w:rsid w:val="00357796"/>
    <w:rsid w:val="00360359"/>
    <w:rsid w:val="00360493"/>
    <w:rsid w:val="00360667"/>
    <w:rsid w:val="0036067E"/>
    <w:rsid w:val="00361494"/>
    <w:rsid w:val="00362405"/>
    <w:rsid w:val="00362F37"/>
    <w:rsid w:val="003634F6"/>
    <w:rsid w:val="00363E54"/>
    <w:rsid w:val="0036422D"/>
    <w:rsid w:val="00364230"/>
    <w:rsid w:val="00364B71"/>
    <w:rsid w:val="0036576D"/>
    <w:rsid w:val="00365B48"/>
    <w:rsid w:val="00365DB3"/>
    <w:rsid w:val="00365F1B"/>
    <w:rsid w:val="0036628E"/>
    <w:rsid w:val="00367DCA"/>
    <w:rsid w:val="00370377"/>
    <w:rsid w:val="00370A5C"/>
    <w:rsid w:val="00370C33"/>
    <w:rsid w:val="0037155F"/>
    <w:rsid w:val="003719A4"/>
    <w:rsid w:val="003719F2"/>
    <w:rsid w:val="00371EEB"/>
    <w:rsid w:val="00372717"/>
    <w:rsid w:val="00372CB3"/>
    <w:rsid w:val="00372CF7"/>
    <w:rsid w:val="0037351E"/>
    <w:rsid w:val="00373A1F"/>
    <w:rsid w:val="00373B9F"/>
    <w:rsid w:val="00373BA7"/>
    <w:rsid w:val="00373BC2"/>
    <w:rsid w:val="00373C16"/>
    <w:rsid w:val="003754B4"/>
    <w:rsid w:val="003757AF"/>
    <w:rsid w:val="00375C64"/>
    <w:rsid w:val="00376647"/>
    <w:rsid w:val="00376FDC"/>
    <w:rsid w:val="00377047"/>
    <w:rsid w:val="00377758"/>
    <w:rsid w:val="00380099"/>
    <w:rsid w:val="00381F0A"/>
    <w:rsid w:val="00381F6A"/>
    <w:rsid w:val="00382404"/>
    <w:rsid w:val="00382BDE"/>
    <w:rsid w:val="003830AC"/>
    <w:rsid w:val="003837D2"/>
    <w:rsid w:val="00383A66"/>
    <w:rsid w:val="00384A6D"/>
    <w:rsid w:val="00384ED5"/>
    <w:rsid w:val="00385428"/>
    <w:rsid w:val="00385B79"/>
    <w:rsid w:val="00385BBB"/>
    <w:rsid w:val="00387299"/>
    <w:rsid w:val="0038738A"/>
    <w:rsid w:val="00387BC4"/>
    <w:rsid w:val="00390467"/>
    <w:rsid w:val="00390CAE"/>
    <w:rsid w:val="00390FD8"/>
    <w:rsid w:val="00391255"/>
    <w:rsid w:val="00391357"/>
    <w:rsid w:val="003918E2"/>
    <w:rsid w:val="00391BFE"/>
    <w:rsid w:val="0039246F"/>
    <w:rsid w:val="00392D36"/>
    <w:rsid w:val="00392DA3"/>
    <w:rsid w:val="00393166"/>
    <w:rsid w:val="00393E7D"/>
    <w:rsid w:val="00394BEC"/>
    <w:rsid w:val="00396A39"/>
    <w:rsid w:val="00396C56"/>
    <w:rsid w:val="003971AE"/>
    <w:rsid w:val="003971B0"/>
    <w:rsid w:val="003972B6"/>
    <w:rsid w:val="00397499"/>
    <w:rsid w:val="00397B35"/>
    <w:rsid w:val="003A023B"/>
    <w:rsid w:val="003A1DBC"/>
    <w:rsid w:val="003A34F1"/>
    <w:rsid w:val="003A367F"/>
    <w:rsid w:val="003A39FE"/>
    <w:rsid w:val="003A3AB4"/>
    <w:rsid w:val="003A3DDC"/>
    <w:rsid w:val="003A3F5E"/>
    <w:rsid w:val="003A4232"/>
    <w:rsid w:val="003A428E"/>
    <w:rsid w:val="003A443F"/>
    <w:rsid w:val="003A4BDE"/>
    <w:rsid w:val="003A57EC"/>
    <w:rsid w:val="003A65BB"/>
    <w:rsid w:val="003A68F4"/>
    <w:rsid w:val="003A6DED"/>
    <w:rsid w:val="003B0186"/>
    <w:rsid w:val="003B038A"/>
    <w:rsid w:val="003B064D"/>
    <w:rsid w:val="003B0C37"/>
    <w:rsid w:val="003B11EC"/>
    <w:rsid w:val="003B21E1"/>
    <w:rsid w:val="003B2521"/>
    <w:rsid w:val="003B2B8D"/>
    <w:rsid w:val="003B422A"/>
    <w:rsid w:val="003B4416"/>
    <w:rsid w:val="003B4E94"/>
    <w:rsid w:val="003B4F71"/>
    <w:rsid w:val="003B53AF"/>
    <w:rsid w:val="003B5CCC"/>
    <w:rsid w:val="003B6396"/>
    <w:rsid w:val="003B752A"/>
    <w:rsid w:val="003B77D8"/>
    <w:rsid w:val="003B7F16"/>
    <w:rsid w:val="003C091F"/>
    <w:rsid w:val="003C0A4E"/>
    <w:rsid w:val="003C12ED"/>
    <w:rsid w:val="003C1513"/>
    <w:rsid w:val="003C15FA"/>
    <w:rsid w:val="003C1A12"/>
    <w:rsid w:val="003C1E2F"/>
    <w:rsid w:val="003C2306"/>
    <w:rsid w:val="003C3BF6"/>
    <w:rsid w:val="003C48EF"/>
    <w:rsid w:val="003C527D"/>
    <w:rsid w:val="003C639C"/>
    <w:rsid w:val="003C63BD"/>
    <w:rsid w:val="003C678C"/>
    <w:rsid w:val="003C699C"/>
    <w:rsid w:val="003C6F84"/>
    <w:rsid w:val="003C7097"/>
    <w:rsid w:val="003C7177"/>
    <w:rsid w:val="003D02F7"/>
    <w:rsid w:val="003D0B21"/>
    <w:rsid w:val="003D13ED"/>
    <w:rsid w:val="003D20F4"/>
    <w:rsid w:val="003D2CA7"/>
    <w:rsid w:val="003D2DFE"/>
    <w:rsid w:val="003D2FCC"/>
    <w:rsid w:val="003D307E"/>
    <w:rsid w:val="003D3085"/>
    <w:rsid w:val="003D3572"/>
    <w:rsid w:val="003D3698"/>
    <w:rsid w:val="003D3EE9"/>
    <w:rsid w:val="003D40B8"/>
    <w:rsid w:val="003D43AF"/>
    <w:rsid w:val="003D5135"/>
    <w:rsid w:val="003D5230"/>
    <w:rsid w:val="003D6341"/>
    <w:rsid w:val="003D655F"/>
    <w:rsid w:val="003D65EC"/>
    <w:rsid w:val="003D6CFB"/>
    <w:rsid w:val="003D6E6F"/>
    <w:rsid w:val="003D772C"/>
    <w:rsid w:val="003D7754"/>
    <w:rsid w:val="003D7E82"/>
    <w:rsid w:val="003E002F"/>
    <w:rsid w:val="003E0413"/>
    <w:rsid w:val="003E0469"/>
    <w:rsid w:val="003E0555"/>
    <w:rsid w:val="003E0855"/>
    <w:rsid w:val="003E186A"/>
    <w:rsid w:val="003E1CA4"/>
    <w:rsid w:val="003E32D1"/>
    <w:rsid w:val="003E35EB"/>
    <w:rsid w:val="003E370D"/>
    <w:rsid w:val="003E38AC"/>
    <w:rsid w:val="003E42EC"/>
    <w:rsid w:val="003E4535"/>
    <w:rsid w:val="003E4E8B"/>
    <w:rsid w:val="003E5148"/>
    <w:rsid w:val="003E57A7"/>
    <w:rsid w:val="003E57AB"/>
    <w:rsid w:val="003E68DC"/>
    <w:rsid w:val="003E6CCD"/>
    <w:rsid w:val="003E772E"/>
    <w:rsid w:val="003E7D73"/>
    <w:rsid w:val="003F08E1"/>
    <w:rsid w:val="003F0CE6"/>
    <w:rsid w:val="003F2377"/>
    <w:rsid w:val="003F27F3"/>
    <w:rsid w:val="003F2BF3"/>
    <w:rsid w:val="003F2C82"/>
    <w:rsid w:val="003F31F7"/>
    <w:rsid w:val="003F35FF"/>
    <w:rsid w:val="003F36FF"/>
    <w:rsid w:val="003F3E27"/>
    <w:rsid w:val="003F3F6D"/>
    <w:rsid w:val="003F4448"/>
    <w:rsid w:val="003F466C"/>
    <w:rsid w:val="003F475E"/>
    <w:rsid w:val="003F57B9"/>
    <w:rsid w:val="003F5951"/>
    <w:rsid w:val="003F6194"/>
    <w:rsid w:val="003F6950"/>
    <w:rsid w:val="003F74A7"/>
    <w:rsid w:val="003F7608"/>
    <w:rsid w:val="003F7685"/>
    <w:rsid w:val="003F7C96"/>
    <w:rsid w:val="00400338"/>
    <w:rsid w:val="0040056D"/>
    <w:rsid w:val="00400955"/>
    <w:rsid w:val="0040161C"/>
    <w:rsid w:val="00401D75"/>
    <w:rsid w:val="0040204E"/>
    <w:rsid w:val="004029FF"/>
    <w:rsid w:val="00402A5B"/>
    <w:rsid w:val="00402FBC"/>
    <w:rsid w:val="00402FD2"/>
    <w:rsid w:val="00403021"/>
    <w:rsid w:val="0040311A"/>
    <w:rsid w:val="004032E0"/>
    <w:rsid w:val="004038E6"/>
    <w:rsid w:val="00403B1A"/>
    <w:rsid w:val="00403E6B"/>
    <w:rsid w:val="004040DD"/>
    <w:rsid w:val="0040414C"/>
    <w:rsid w:val="004044AC"/>
    <w:rsid w:val="0040499F"/>
    <w:rsid w:val="00404A0E"/>
    <w:rsid w:val="00405A30"/>
    <w:rsid w:val="00405C93"/>
    <w:rsid w:val="00405E76"/>
    <w:rsid w:val="004067C9"/>
    <w:rsid w:val="00406D79"/>
    <w:rsid w:val="004077AE"/>
    <w:rsid w:val="00407B43"/>
    <w:rsid w:val="00410B50"/>
    <w:rsid w:val="004113B9"/>
    <w:rsid w:val="0041242E"/>
    <w:rsid w:val="0041257A"/>
    <w:rsid w:val="0041329B"/>
    <w:rsid w:val="004132AE"/>
    <w:rsid w:val="00413441"/>
    <w:rsid w:val="00413738"/>
    <w:rsid w:val="004137C0"/>
    <w:rsid w:val="00413AB7"/>
    <w:rsid w:val="00413F76"/>
    <w:rsid w:val="00414497"/>
    <w:rsid w:val="00414AC3"/>
    <w:rsid w:val="00415108"/>
    <w:rsid w:val="0041597A"/>
    <w:rsid w:val="004166D4"/>
    <w:rsid w:val="004167ED"/>
    <w:rsid w:val="0041794E"/>
    <w:rsid w:val="0041796A"/>
    <w:rsid w:val="004179C2"/>
    <w:rsid w:val="00420324"/>
    <w:rsid w:val="004208B3"/>
    <w:rsid w:val="00421122"/>
    <w:rsid w:val="0042127B"/>
    <w:rsid w:val="004213EA"/>
    <w:rsid w:val="0042209C"/>
    <w:rsid w:val="00422503"/>
    <w:rsid w:val="004227ED"/>
    <w:rsid w:val="0042292A"/>
    <w:rsid w:val="0042320C"/>
    <w:rsid w:val="00423A8A"/>
    <w:rsid w:val="00423F99"/>
    <w:rsid w:val="00423FF2"/>
    <w:rsid w:val="00424BFA"/>
    <w:rsid w:val="00424C38"/>
    <w:rsid w:val="00424C86"/>
    <w:rsid w:val="00424DC2"/>
    <w:rsid w:val="00425449"/>
    <w:rsid w:val="00425504"/>
    <w:rsid w:val="004255DA"/>
    <w:rsid w:val="00425839"/>
    <w:rsid w:val="00425BA9"/>
    <w:rsid w:val="00426123"/>
    <w:rsid w:val="00426250"/>
    <w:rsid w:val="00426719"/>
    <w:rsid w:val="00426779"/>
    <w:rsid w:val="004273F5"/>
    <w:rsid w:val="00427FD5"/>
    <w:rsid w:val="0043099A"/>
    <w:rsid w:val="00430BA5"/>
    <w:rsid w:val="00431556"/>
    <w:rsid w:val="00431650"/>
    <w:rsid w:val="0043230F"/>
    <w:rsid w:val="00432E47"/>
    <w:rsid w:val="00432F5F"/>
    <w:rsid w:val="004333D0"/>
    <w:rsid w:val="0043363F"/>
    <w:rsid w:val="0043408C"/>
    <w:rsid w:val="00434568"/>
    <w:rsid w:val="00434976"/>
    <w:rsid w:val="00434983"/>
    <w:rsid w:val="00434B61"/>
    <w:rsid w:val="00434D03"/>
    <w:rsid w:val="0043505A"/>
    <w:rsid w:val="0043544B"/>
    <w:rsid w:val="00436203"/>
    <w:rsid w:val="004365F7"/>
    <w:rsid w:val="0043675B"/>
    <w:rsid w:val="004367FA"/>
    <w:rsid w:val="00436BCB"/>
    <w:rsid w:val="00436CD4"/>
    <w:rsid w:val="00436D4A"/>
    <w:rsid w:val="00436FA4"/>
    <w:rsid w:val="00437192"/>
    <w:rsid w:val="004372BC"/>
    <w:rsid w:val="004406B0"/>
    <w:rsid w:val="00440B7B"/>
    <w:rsid w:val="00440E67"/>
    <w:rsid w:val="0044115E"/>
    <w:rsid w:val="0044122D"/>
    <w:rsid w:val="00441D9D"/>
    <w:rsid w:val="00442A93"/>
    <w:rsid w:val="00443091"/>
    <w:rsid w:val="004434BE"/>
    <w:rsid w:val="00444508"/>
    <w:rsid w:val="00444FA1"/>
    <w:rsid w:val="00445404"/>
    <w:rsid w:val="004463DD"/>
    <w:rsid w:val="00446662"/>
    <w:rsid w:val="00446E5E"/>
    <w:rsid w:val="00446E83"/>
    <w:rsid w:val="00447CA5"/>
    <w:rsid w:val="004501FE"/>
    <w:rsid w:val="004505D8"/>
    <w:rsid w:val="004506D5"/>
    <w:rsid w:val="00450CF9"/>
    <w:rsid w:val="00450EFA"/>
    <w:rsid w:val="004529A1"/>
    <w:rsid w:val="00452CFC"/>
    <w:rsid w:val="004534D4"/>
    <w:rsid w:val="004534FB"/>
    <w:rsid w:val="0045387F"/>
    <w:rsid w:val="00453B0F"/>
    <w:rsid w:val="00453F24"/>
    <w:rsid w:val="0045426D"/>
    <w:rsid w:val="00454F55"/>
    <w:rsid w:val="00455CAF"/>
    <w:rsid w:val="0045628F"/>
    <w:rsid w:val="00456F48"/>
    <w:rsid w:val="00457A21"/>
    <w:rsid w:val="0046001F"/>
    <w:rsid w:val="00460C2D"/>
    <w:rsid w:val="004612C2"/>
    <w:rsid w:val="0046215C"/>
    <w:rsid w:val="0046215D"/>
    <w:rsid w:val="00462B2F"/>
    <w:rsid w:val="00462D81"/>
    <w:rsid w:val="0046320F"/>
    <w:rsid w:val="004637FC"/>
    <w:rsid w:val="00464277"/>
    <w:rsid w:val="00464D6D"/>
    <w:rsid w:val="00464D9C"/>
    <w:rsid w:val="00464FBA"/>
    <w:rsid w:val="0046538B"/>
    <w:rsid w:val="0046556D"/>
    <w:rsid w:val="00465B7C"/>
    <w:rsid w:val="00466347"/>
    <w:rsid w:val="00466E4D"/>
    <w:rsid w:val="00467357"/>
    <w:rsid w:val="00467802"/>
    <w:rsid w:val="0046796D"/>
    <w:rsid w:val="0046796E"/>
    <w:rsid w:val="004709C3"/>
    <w:rsid w:val="0047148D"/>
    <w:rsid w:val="00471C3F"/>
    <w:rsid w:val="00471CA7"/>
    <w:rsid w:val="004731B7"/>
    <w:rsid w:val="00473263"/>
    <w:rsid w:val="00473320"/>
    <w:rsid w:val="00473622"/>
    <w:rsid w:val="00473832"/>
    <w:rsid w:val="0047395C"/>
    <w:rsid w:val="00473B87"/>
    <w:rsid w:val="00475E33"/>
    <w:rsid w:val="00476BF7"/>
    <w:rsid w:val="00476D74"/>
    <w:rsid w:val="004774AA"/>
    <w:rsid w:val="00477795"/>
    <w:rsid w:val="00477ACF"/>
    <w:rsid w:val="004814DD"/>
    <w:rsid w:val="00481780"/>
    <w:rsid w:val="00482718"/>
    <w:rsid w:val="004828FC"/>
    <w:rsid w:val="0048394A"/>
    <w:rsid w:val="00483DB5"/>
    <w:rsid w:val="00483F2F"/>
    <w:rsid w:val="00484592"/>
    <w:rsid w:val="00484A37"/>
    <w:rsid w:val="00484A4E"/>
    <w:rsid w:val="00485139"/>
    <w:rsid w:val="00485B74"/>
    <w:rsid w:val="004867FE"/>
    <w:rsid w:val="00486E2E"/>
    <w:rsid w:val="00487A4E"/>
    <w:rsid w:val="00487CF6"/>
    <w:rsid w:val="00487EAC"/>
    <w:rsid w:val="00487FCC"/>
    <w:rsid w:val="0049012B"/>
    <w:rsid w:val="0049049B"/>
    <w:rsid w:val="0049072B"/>
    <w:rsid w:val="00490CB8"/>
    <w:rsid w:val="00491905"/>
    <w:rsid w:val="004959E3"/>
    <w:rsid w:val="00496137"/>
    <w:rsid w:val="004965BF"/>
    <w:rsid w:val="00496881"/>
    <w:rsid w:val="004969E6"/>
    <w:rsid w:val="00496BFC"/>
    <w:rsid w:val="00496E07"/>
    <w:rsid w:val="004970D7"/>
    <w:rsid w:val="0049731E"/>
    <w:rsid w:val="00497B06"/>
    <w:rsid w:val="00497F20"/>
    <w:rsid w:val="004A186B"/>
    <w:rsid w:val="004A1899"/>
    <w:rsid w:val="004A19E1"/>
    <w:rsid w:val="004A1B01"/>
    <w:rsid w:val="004A1DDE"/>
    <w:rsid w:val="004A230E"/>
    <w:rsid w:val="004A40C5"/>
    <w:rsid w:val="004A4116"/>
    <w:rsid w:val="004A4809"/>
    <w:rsid w:val="004A51B8"/>
    <w:rsid w:val="004A5CA1"/>
    <w:rsid w:val="004A6044"/>
    <w:rsid w:val="004A60E3"/>
    <w:rsid w:val="004A6402"/>
    <w:rsid w:val="004A67B2"/>
    <w:rsid w:val="004A76FF"/>
    <w:rsid w:val="004A7B9D"/>
    <w:rsid w:val="004B0160"/>
    <w:rsid w:val="004B0623"/>
    <w:rsid w:val="004B2DD0"/>
    <w:rsid w:val="004B3721"/>
    <w:rsid w:val="004B3D76"/>
    <w:rsid w:val="004B4257"/>
    <w:rsid w:val="004B428A"/>
    <w:rsid w:val="004B48B9"/>
    <w:rsid w:val="004B4A36"/>
    <w:rsid w:val="004B4C53"/>
    <w:rsid w:val="004B5BC2"/>
    <w:rsid w:val="004B5D9F"/>
    <w:rsid w:val="004B63CF"/>
    <w:rsid w:val="004B6902"/>
    <w:rsid w:val="004B69A1"/>
    <w:rsid w:val="004B6AB5"/>
    <w:rsid w:val="004B6BCE"/>
    <w:rsid w:val="004B7326"/>
    <w:rsid w:val="004B7612"/>
    <w:rsid w:val="004B77B8"/>
    <w:rsid w:val="004C0149"/>
    <w:rsid w:val="004C0157"/>
    <w:rsid w:val="004C0527"/>
    <w:rsid w:val="004C13F8"/>
    <w:rsid w:val="004C141E"/>
    <w:rsid w:val="004C1BA6"/>
    <w:rsid w:val="004C246A"/>
    <w:rsid w:val="004C2B81"/>
    <w:rsid w:val="004C2F3C"/>
    <w:rsid w:val="004C3108"/>
    <w:rsid w:val="004C31ED"/>
    <w:rsid w:val="004C33BF"/>
    <w:rsid w:val="004C3F8F"/>
    <w:rsid w:val="004C4369"/>
    <w:rsid w:val="004C46EB"/>
    <w:rsid w:val="004C4C0E"/>
    <w:rsid w:val="004C4CD0"/>
    <w:rsid w:val="004C4E5C"/>
    <w:rsid w:val="004C56C7"/>
    <w:rsid w:val="004C58A7"/>
    <w:rsid w:val="004C5CCF"/>
    <w:rsid w:val="004C661C"/>
    <w:rsid w:val="004C668A"/>
    <w:rsid w:val="004C71BC"/>
    <w:rsid w:val="004C7D96"/>
    <w:rsid w:val="004D02F1"/>
    <w:rsid w:val="004D09F0"/>
    <w:rsid w:val="004D0AAD"/>
    <w:rsid w:val="004D0ADE"/>
    <w:rsid w:val="004D1580"/>
    <w:rsid w:val="004D2241"/>
    <w:rsid w:val="004D3635"/>
    <w:rsid w:val="004D5028"/>
    <w:rsid w:val="004D5387"/>
    <w:rsid w:val="004D551F"/>
    <w:rsid w:val="004D5D5C"/>
    <w:rsid w:val="004D6018"/>
    <w:rsid w:val="004E056E"/>
    <w:rsid w:val="004E097A"/>
    <w:rsid w:val="004E13BE"/>
    <w:rsid w:val="004E246A"/>
    <w:rsid w:val="004E2785"/>
    <w:rsid w:val="004E47BC"/>
    <w:rsid w:val="004E4843"/>
    <w:rsid w:val="004E52DE"/>
    <w:rsid w:val="004E5F1B"/>
    <w:rsid w:val="004E6783"/>
    <w:rsid w:val="004E6D79"/>
    <w:rsid w:val="004E7197"/>
    <w:rsid w:val="004E7D7C"/>
    <w:rsid w:val="004F1058"/>
    <w:rsid w:val="004F1319"/>
    <w:rsid w:val="004F2958"/>
    <w:rsid w:val="004F296C"/>
    <w:rsid w:val="004F29A3"/>
    <w:rsid w:val="004F325C"/>
    <w:rsid w:val="004F357A"/>
    <w:rsid w:val="004F3647"/>
    <w:rsid w:val="004F3A78"/>
    <w:rsid w:val="004F3B08"/>
    <w:rsid w:val="004F4251"/>
    <w:rsid w:val="004F4C86"/>
    <w:rsid w:val="004F548B"/>
    <w:rsid w:val="004F5D76"/>
    <w:rsid w:val="004F5FF4"/>
    <w:rsid w:val="004F622E"/>
    <w:rsid w:val="004F6E50"/>
    <w:rsid w:val="004F6E8E"/>
    <w:rsid w:val="004F7436"/>
    <w:rsid w:val="004F7673"/>
    <w:rsid w:val="004F7CEC"/>
    <w:rsid w:val="0050054F"/>
    <w:rsid w:val="00500C3A"/>
    <w:rsid w:val="00500F61"/>
    <w:rsid w:val="00500FD5"/>
    <w:rsid w:val="00501127"/>
    <w:rsid w:val="00501878"/>
    <w:rsid w:val="005019C0"/>
    <w:rsid w:val="00501A49"/>
    <w:rsid w:val="00501B5D"/>
    <w:rsid w:val="005021B3"/>
    <w:rsid w:val="005022DC"/>
    <w:rsid w:val="0050237E"/>
    <w:rsid w:val="00502AFA"/>
    <w:rsid w:val="00502BAF"/>
    <w:rsid w:val="00502C66"/>
    <w:rsid w:val="00503892"/>
    <w:rsid w:val="00503D0E"/>
    <w:rsid w:val="005044DB"/>
    <w:rsid w:val="0050453A"/>
    <w:rsid w:val="00504915"/>
    <w:rsid w:val="00504957"/>
    <w:rsid w:val="00504A6C"/>
    <w:rsid w:val="005056A4"/>
    <w:rsid w:val="005057C8"/>
    <w:rsid w:val="005058EE"/>
    <w:rsid w:val="00506D12"/>
    <w:rsid w:val="00506DAE"/>
    <w:rsid w:val="00507697"/>
    <w:rsid w:val="00507AC6"/>
    <w:rsid w:val="00507DB0"/>
    <w:rsid w:val="005100D2"/>
    <w:rsid w:val="005101DD"/>
    <w:rsid w:val="005102E2"/>
    <w:rsid w:val="00510779"/>
    <w:rsid w:val="005107FE"/>
    <w:rsid w:val="005108E9"/>
    <w:rsid w:val="00510E6A"/>
    <w:rsid w:val="005125B3"/>
    <w:rsid w:val="0051292C"/>
    <w:rsid w:val="00512E33"/>
    <w:rsid w:val="00513621"/>
    <w:rsid w:val="005138EA"/>
    <w:rsid w:val="005141F5"/>
    <w:rsid w:val="00515273"/>
    <w:rsid w:val="005158CC"/>
    <w:rsid w:val="00515DB3"/>
    <w:rsid w:val="00515E6F"/>
    <w:rsid w:val="00515EEE"/>
    <w:rsid w:val="00516BFF"/>
    <w:rsid w:val="00516F2F"/>
    <w:rsid w:val="0051700A"/>
    <w:rsid w:val="0051716A"/>
    <w:rsid w:val="005208F2"/>
    <w:rsid w:val="00520C8E"/>
    <w:rsid w:val="00520DA8"/>
    <w:rsid w:val="00520FA5"/>
    <w:rsid w:val="00521144"/>
    <w:rsid w:val="00521B5A"/>
    <w:rsid w:val="00521B9E"/>
    <w:rsid w:val="00521D96"/>
    <w:rsid w:val="0052229A"/>
    <w:rsid w:val="00522736"/>
    <w:rsid w:val="00522A68"/>
    <w:rsid w:val="00522B68"/>
    <w:rsid w:val="005240C5"/>
    <w:rsid w:val="005244E4"/>
    <w:rsid w:val="00524CF9"/>
    <w:rsid w:val="00524D32"/>
    <w:rsid w:val="005258A6"/>
    <w:rsid w:val="00525C19"/>
    <w:rsid w:val="005267A9"/>
    <w:rsid w:val="005279E0"/>
    <w:rsid w:val="00527E36"/>
    <w:rsid w:val="0053132C"/>
    <w:rsid w:val="005315E5"/>
    <w:rsid w:val="00533054"/>
    <w:rsid w:val="00533A78"/>
    <w:rsid w:val="005342C4"/>
    <w:rsid w:val="0053553B"/>
    <w:rsid w:val="00535DEC"/>
    <w:rsid w:val="00535F5E"/>
    <w:rsid w:val="005361A1"/>
    <w:rsid w:val="0053625F"/>
    <w:rsid w:val="00536A62"/>
    <w:rsid w:val="00536B21"/>
    <w:rsid w:val="0053739B"/>
    <w:rsid w:val="0053765C"/>
    <w:rsid w:val="00537A74"/>
    <w:rsid w:val="00537B30"/>
    <w:rsid w:val="005402E1"/>
    <w:rsid w:val="005402E3"/>
    <w:rsid w:val="00541B74"/>
    <w:rsid w:val="00541F10"/>
    <w:rsid w:val="00542912"/>
    <w:rsid w:val="00543ABE"/>
    <w:rsid w:val="00543E57"/>
    <w:rsid w:val="00543FCE"/>
    <w:rsid w:val="00544786"/>
    <w:rsid w:val="00544CE7"/>
    <w:rsid w:val="00545DDB"/>
    <w:rsid w:val="005469A4"/>
    <w:rsid w:val="00546C78"/>
    <w:rsid w:val="005472AA"/>
    <w:rsid w:val="0055021A"/>
    <w:rsid w:val="005507B0"/>
    <w:rsid w:val="00550B06"/>
    <w:rsid w:val="00550EE4"/>
    <w:rsid w:val="005510CE"/>
    <w:rsid w:val="005517A4"/>
    <w:rsid w:val="00552652"/>
    <w:rsid w:val="00552D02"/>
    <w:rsid w:val="00553138"/>
    <w:rsid w:val="005539EA"/>
    <w:rsid w:val="005540CB"/>
    <w:rsid w:val="00554A65"/>
    <w:rsid w:val="0055554F"/>
    <w:rsid w:val="00555571"/>
    <w:rsid w:val="00556523"/>
    <w:rsid w:val="00556679"/>
    <w:rsid w:val="00556908"/>
    <w:rsid w:val="00556FBC"/>
    <w:rsid w:val="005576A6"/>
    <w:rsid w:val="0055782A"/>
    <w:rsid w:val="00557B8B"/>
    <w:rsid w:val="00560753"/>
    <w:rsid w:val="005617D2"/>
    <w:rsid w:val="00561FE4"/>
    <w:rsid w:val="0056220D"/>
    <w:rsid w:val="00562417"/>
    <w:rsid w:val="005625B0"/>
    <w:rsid w:val="005625E7"/>
    <w:rsid w:val="0056276F"/>
    <w:rsid w:val="00563144"/>
    <w:rsid w:val="005633A8"/>
    <w:rsid w:val="0056342A"/>
    <w:rsid w:val="0056442D"/>
    <w:rsid w:val="00564982"/>
    <w:rsid w:val="005649AE"/>
    <w:rsid w:val="00564B8B"/>
    <w:rsid w:val="00564C83"/>
    <w:rsid w:val="00565F34"/>
    <w:rsid w:val="005663B1"/>
    <w:rsid w:val="005669D7"/>
    <w:rsid w:val="00566E59"/>
    <w:rsid w:val="00567621"/>
    <w:rsid w:val="00567B4C"/>
    <w:rsid w:val="00570238"/>
    <w:rsid w:val="00570960"/>
    <w:rsid w:val="00570A92"/>
    <w:rsid w:val="00570FC3"/>
    <w:rsid w:val="00571274"/>
    <w:rsid w:val="005716B7"/>
    <w:rsid w:val="00572384"/>
    <w:rsid w:val="005725D5"/>
    <w:rsid w:val="005726A6"/>
    <w:rsid w:val="005726CD"/>
    <w:rsid w:val="00572B45"/>
    <w:rsid w:val="00572E6A"/>
    <w:rsid w:val="00572F31"/>
    <w:rsid w:val="005741F3"/>
    <w:rsid w:val="00574596"/>
    <w:rsid w:val="00574C7E"/>
    <w:rsid w:val="005761A2"/>
    <w:rsid w:val="00576945"/>
    <w:rsid w:val="00576A3D"/>
    <w:rsid w:val="00576A74"/>
    <w:rsid w:val="00576AB8"/>
    <w:rsid w:val="00580191"/>
    <w:rsid w:val="00580F76"/>
    <w:rsid w:val="00581230"/>
    <w:rsid w:val="005815C2"/>
    <w:rsid w:val="00581936"/>
    <w:rsid w:val="005819E5"/>
    <w:rsid w:val="00581DEF"/>
    <w:rsid w:val="00581E41"/>
    <w:rsid w:val="005823B1"/>
    <w:rsid w:val="0058302B"/>
    <w:rsid w:val="005835CE"/>
    <w:rsid w:val="00583DB0"/>
    <w:rsid w:val="005845F0"/>
    <w:rsid w:val="005851ED"/>
    <w:rsid w:val="0058587F"/>
    <w:rsid w:val="00585935"/>
    <w:rsid w:val="00586751"/>
    <w:rsid w:val="005867E8"/>
    <w:rsid w:val="00586922"/>
    <w:rsid w:val="00586A06"/>
    <w:rsid w:val="00586F0D"/>
    <w:rsid w:val="0058729E"/>
    <w:rsid w:val="005876C1"/>
    <w:rsid w:val="00587845"/>
    <w:rsid w:val="00587A41"/>
    <w:rsid w:val="00587F68"/>
    <w:rsid w:val="0059027D"/>
    <w:rsid w:val="005918BF"/>
    <w:rsid w:val="00591CCC"/>
    <w:rsid w:val="00591E64"/>
    <w:rsid w:val="00592701"/>
    <w:rsid w:val="00592A11"/>
    <w:rsid w:val="00592EBC"/>
    <w:rsid w:val="00592FAA"/>
    <w:rsid w:val="00593293"/>
    <w:rsid w:val="005936A0"/>
    <w:rsid w:val="005941EF"/>
    <w:rsid w:val="0059433E"/>
    <w:rsid w:val="00594B75"/>
    <w:rsid w:val="00594E62"/>
    <w:rsid w:val="00595869"/>
    <w:rsid w:val="00595C90"/>
    <w:rsid w:val="00595E65"/>
    <w:rsid w:val="0059602E"/>
    <w:rsid w:val="00596239"/>
    <w:rsid w:val="005965E9"/>
    <w:rsid w:val="00596A95"/>
    <w:rsid w:val="00596C2C"/>
    <w:rsid w:val="00596D73"/>
    <w:rsid w:val="00597031"/>
    <w:rsid w:val="005A0889"/>
    <w:rsid w:val="005A09C0"/>
    <w:rsid w:val="005A1A83"/>
    <w:rsid w:val="005A20B2"/>
    <w:rsid w:val="005A242F"/>
    <w:rsid w:val="005A25AE"/>
    <w:rsid w:val="005A28AC"/>
    <w:rsid w:val="005A2F71"/>
    <w:rsid w:val="005A34B6"/>
    <w:rsid w:val="005A3FFC"/>
    <w:rsid w:val="005A427F"/>
    <w:rsid w:val="005A4452"/>
    <w:rsid w:val="005A4949"/>
    <w:rsid w:val="005A4CC5"/>
    <w:rsid w:val="005A57B5"/>
    <w:rsid w:val="005A6141"/>
    <w:rsid w:val="005A6AB8"/>
    <w:rsid w:val="005A7682"/>
    <w:rsid w:val="005B02F4"/>
    <w:rsid w:val="005B06E0"/>
    <w:rsid w:val="005B074B"/>
    <w:rsid w:val="005B0E21"/>
    <w:rsid w:val="005B1967"/>
    <w:rsid w:val="005B231F"/>
    <w:rsid w:val="005B2594"/>
    <w:rsid w:val="005B25C7"/>
    <w:rsid w:val="005B319E"/>
    <w:rsid w:val="005B3697"/>
    <w:rsid w:val="005B39C0"/>
    <w:rsid w:val="005B41C6"/>
    <w:rsid w:val="005B41CF"/>
    <w:rsid w:val="005B43C5"/>
    <w:rsid w:val="005B43E6"/>
    <w:rsid w:val="005B5449"/>
    <w:rsid w:val="005B5A44"/>
    <w:rsid w:val="005B6770"/>
    <w:rsid w:val="005B6AD4"/>
    <w:rsid w:val="005C05FF"/>
    <w:rsid w:val="005C1347"/>
    <w:rsid w:val="005C2CD8"/>
    <w:rsid w:val="005C3132"/>
    <w:rsid w:val="005C3C25"/>
    <w:rsid w:val="005C3CA6"/>
    <w:rsid w:val="005C45F1"/>
    <w:rsid w:val="005C46EC"/>
    <w:rsid w:val="005C4B21"/>
    <w:rsid w:val="005C52DB"/>
    <w:rsid w:val="005C55D1"/>
    <w:rsid w:val="005C5758"/>
    <w:rsid w:val="005C5840"/>
    <w:rsid w:val="005C5D5B"/>
    <w:rsid w:val="005C62C5"/>
    <w:rsid w:val="005C638F"/>
    <w:rsid w:val="005C6ABD"/>
    <w:rsid w:val="005C6C2F"/>
    <w:rsid w:val="005C6D46"/>
    <w:rsid w:val="005C7001"/>
    <w:rsid w:val="005C7225"/>
    <w:rsid w:val="005C756A"/>
    <w:rsid w:val="005C7FB5"/>
    <w:rsid w:val="005D0154"/>
    <w:rsid w:val="005D0888"/>
    <w:rsid w:val="005D0E65"/>
    <w:rsid w:val="005D1126"/>
    <w:rsid w:val="005D1394"/>
    <w:rsid w:val="005D13A0"/>
    <w:rsid w:val="005D1773"/>
    <w:rsid w:val="005D1BC2"/>
    <w:rsid w:val="005D1BD9"/>
    <w:rsid w:val="005D1C89"/>
    <w:rsid w:val="005D3040"/>
    <w:rsid w:val="005D39F6"/>
    <w:rsid w:val="005D3DA7"/>
    <w:rsid w:val="005D45A2"/>
    <w:rsid w:val="005D59D8"/>
    <w:rsid w:val="005D61EA"/>
    <w:rsid w:val="005D6754"/>
    <w:rsid w:val="005D6E67"/>
    <w:rsid w:val="005D7656"/>
    <w:rsid w:val="005D76E2"/>
    <w:rsid w:val="005D7CAE"/>
    <w:rsid w:val="005D7D48"/>
    <w:rsid w:val="005E033D"/>
    <w:rsid w:val="005E0D35"/>
    <w:rsid w:val="005E0EB9"/>
    <w:rsid w:val="005E129C"/>
    <w:rsid w:val="005E159D"/>
    <w:rsid w:val="005E22A3"/>
    <w:rsid w:val="005E3154"/>
    <w:rsid w:val="005E3700"/>
    <w:rsid w:val="005E413A"/>
    <w:rsid w:val="005E43EF"/>
    <w:rsid w:val="005E4E57"/>
    <w:rsid w:val="005E4F38"/>
    <w:rsid w:val="005E52CD"/>
    <w:rsid w:val="005E5375"/>
    <w:rsid w:val="005E541E"/>
    <w:rsid w:val="005E5A94"/>
    <w:rsid w:val="005E64D7"/>
    <w:rsid w:val="005E65AD"/>
    <w:rsid w:val="005E6805"/>
    <w:rsid w:val="005E68CC"/>
    <w:rsid w:val="005E6F48"/>
    <w:rsid w:val="005E7D12"/>
    <w:rsid w:val="005E7EB9"/>
    <w:rsid w:val="005F01BF"/>
    <w:rsid w:val="005F2677"/>
    <w:rsid w:val="005F291A"/>
    <w:rsid w:val="005F2ECD"/>
    <w:rsid w:val="005F2F1A"/>
    <w:rsid w:val="005F314D"/>
    <w:rsid w:val="005F3C99"/>
    <w:rsid w:val="005F460A"/>
    <w:rsid w:val="005F4C5D"/>
    <w:rsid w:val="005F5363"/>
    <w:rsid w:val="005F53A4"/>
    <w:rsid w:val="005F5D66"/>
    <w:rsid w:val="005F61A1"/>
    <w:rsid w:val="005F6D2F"/>
    <w:rsid w:val="005F755B"/>
    <w:rsid w:val="005F76C3"/>
    <w:rsid w:val="005F7B4A"/>
    <w:rsid w:val="00600A18"/>
    <w:rsid w:val="00600FED"/>
    <w:rsid w:val="00601902"/>
    <w:rsid w:val="0060237B"/>
    <w:rsid w:val="00602999"/>
    <w:rsid w:val="0060311D"/>
    <w:rsid w:val="00603596"/>
    <w:rsid w:val="0060406D"/>
    <w:rsid w:val="00604BDE"/>
    <w:rsid w:val="00605695"/>
    <w:rsid w:val="00605DB2"/>
    <w:rsid w:val="00605F16"/>
    <w:rsid w:val="00605FDA"/>
    <w:rsid w:val="00606A43"/>
    <w:rsid w:val="00607282"/>
    <w:rsid w:val="0060750E"/>
    <w:rsid w:val="00607EB9"/>
    <w:rsid w:val="00607F89"/>
    <w:rsid w:val="00610908"/>
    <w:rsid w:val="006109CC"/>
    <w:rsid w:val="00611E3E"/>
    <w:rsid w:val="00611F80"/>
    <w:rsid w:val="00612255"/>
    <w:rsid w:val="00612EE1"/>
    <w:rsid w:val="006134FD"/>
    <w:rsid w:val="006139BA"/>
    <w:rsid w:val="00613B56"/>
    <w:rsid w:val="00613C05"/>
    <w:rsid w:val="00613FFC"/>
    <w:rsid w:val="00616580"/>
    <w:rsid w:val="00617E19"/>
    <w:rsid w:val="00620C1E"/>
    <w:rsid w:val="006213EC"/>
    <w:rsid w:val="00621563"/>
    <w:rsid w:val="00621CA1"/>
    <w:rsid w:val="0062270E"/>
    <w:rsid w:val="006234F9"/>
    <w:rsid w:val="006237B5"/>
    <w:rsid w:val="00623C4B"/>
    <w:rsid w:val="00623E55"/>
    <w:rsid w:val="006241E0"/>
    <w:rsid w:val="006243D0"/>
    <w:rsid w:val="006248D1"/>
    <w:rsid w:val="00625C63"/>
    <w:rsid w:val="00626AC2"/>
    <w:rsid w:val="00626F2E"/>
    <w:rsid w:val="00626F82"/>
    <w:rsid w:val="00627A0E"/>
    <w:rsid w:val="00630761"/>
    <w:rsid w:val="006317F3"/>
    <w:rsid w:val="006319A6"/>
    <w:rsid w:val="00631B70"/>
    <w:rsid w:val="00631C2F"/>
    <w:rsid w:val="006320D6"/>
    <w:rsid w:val="00632C19"/>
    <w:rsid w:val="00632F25"/>
    <w:rsid w:val="00633418"/>
    <w:rsid w:val="00633824"/>
    <w:rsid w:val="00634E59"/>
    <w:rsid w:val="00635396"/>
    <w:rsid w:val="0063566C"/>
    <w:rsid w:val="00635C8D"/>
    <w:rsid w:val="00636467"/>
    <w:rsid w:val="00636BD6"/>
    <w:rsid w:val="006378BA"/>
    <w:rsid w:val="0063796F"/>
    <w:rsid w:val="00637EA2"/>
    <w:rsid w:val="00637EFB"/>
    <w:rsid w:val="0064047C"/>
    <w:rsid w:val="006405BB"/>
    <w:rsid w:val="00640D8E"/>
    <w:rsid w:val="00642125"/>
    <w:rsid w:val="00642718"/>
    <w:rsid w:val="0064351B"/>
    <w:rsid w:val="0064358E"/>
    <w:rsid w:val="00643F15"/>
    <w:rsid w:val="00644E74"/>
    <w:rsid w:val="006454C1"/>
    <w:rsid w:val="00645C93"/>
    <w:rsid w:val="00645E16"/>
    <w:rsid w:val="00645E55"/>
    <w:rsid w:val="00645F4E"/>
    <w:rsid w:val="0064669B"/>
    <w:rsid w:val="006470CB"/>
    <w:rsid w:val="00647490"/>
    <w:rsid w:val="00647753"/>
    <w:rsid w:val="00647DC9"/>
    <w:rsid w:val="00650969"/>
    <w:rsid w:val="00651147"/>
    <w:rsid w:val="00651992"/>
    <w:rsid w:val="00653385"/>
    <w:rsid w:val="00653E6B"/>
    <w:rsid w:val="00654AF9"/>
    <w:rsid w:val="00655377"/>
    <w:rsid w:val="006553D5"/>
    <w:rsid w:val="00655547"/>
    <w:rsid w:val="00655762"/>
    <w:rsid w:val="00655C9E"/>
    <w:rsid w:val="00656CE9"/>
    <w:rsid w:val="00656E84"/>
    <w:rsid w:val="0065717B"/>
    <w:rsid w:val="00657286"/>
    <w:rsid w:val="00657683"/>
    <w:rsid w:val="00657ECE"/>
    <w:rsid w:val="006600CB"/>
    <w:rsid w:val="00660673"/>
    <w:rsid w:val="00660DFD"/>
    <w:rsid w:val="00662A5E"/>
    <w:rsid w:val="006633F2"/>
    <w:rsid w:val="0066367D"/>
    <w:rsid w:val="00664215"/>
    <w:rsid w:val="006642E8"/>
    <w:rsid w:val="0066487B"/>
    <w:rsid w:val="00665022"/>
    <w:rsid w:val="0066509B"/>
    <w:rsid w:val="006655BC"/>
    <w:rsid w:val="006657D7"/>
    <w:rsid w:val="00665989"/>
    <w:rsid w:val="006667EF"/>
    <w:rsid w:val="00666AB3"/>
    <w:rsid w:val="0066792D"/>
    <w:rsid w:val="00667950"/>
    <w:rsid w:val="0066796D"/>
    <w:rsid w:val="00670F5E"/>
    <w:rsid w:val="0067105A"/>
    <w:rsid w:val="00671072"/>
    <w:rsid w:val="00671975"/>
    <w:rsid w:val="006723A8"/>
    <w:rsid w:val="006725B1"/>
    <w:rsid w:val="00672EAA"/>
    <w:rsid w:val="00672F7D"/>
    <w:rsid w:val="006737A5"/>
    <w:rsid w:val="006737A8"/>
    <w:rsid w:val="00674DF4"/>
    <w:rsid w:val="0067541B"/>
    <w:rsid w:val="006756F5"/>
    <w:rsid w:val="00675708"/>
    <w:rsid w:val="006757EC"/>
    <w:rsid w:val="00675B76"/>
    <w:rsid w:val="00675D4D"/>
    <w:rsid w:val="0067609C"/>
    <w:rsid w:val="00676334"/>
    <w:rsid w:val="00676506"/>
    <w:rsid w:val="006768DA"/>
    <w:rsid w:val="00676F11"/>
    <w:rsid w:val="00677004"/>
    <w:rsid w:val="00677098"/>
    <w:rsid w:val="0067715D"/>
    <w:rsid w:val="006807BC"/>
    <w:rsid w:val="006809B8"/>
    <w:rsid w:val="006812E3"/>
    <w:rsid w:val="006826CB"/>
    <w:rsid w:val="00683579"/>
    <w:rsid w:val="00683BA3"/>
    <w:rsid w:val="006846AA"/>
    <w:rsid w:val="00684E30"/>
    <w:rsid w:val="006852CE"/>
    <w:rsid w:val="00685784"/>
    <w:rsid w:val="00685999"/>
    <w:rsid w:val="00686B21"/>
    <w:rsid w:val="00687046"/>
    <w:rsid w:val="006871BC"/>
    <w:rsid w:val="0068751A"/>
    <w:rsid w:val="00687A6D"/>
    <w:rsid w:val="006906ED"/>
    <w:rsid w:val="006907C8"/>
    <w:rsid w:val="00690D53"/>
    <w:rsid w:val="0069116A"/>
    <w:rsid w:val="006918B5"/>
    <w:rsid w:val="00691AB2"/>
    <w:rsid w:val="0069355F"/>
    <w:rsid w:val="006935E7"/>
    <w:rsid w:val="00694020"/>
    <w:rsid w:val="00694449"/>
    <w:rsid w:val="00694496"/>
    <w:rsid w:val="00694EAB"/>
    <w:rsid w:val="0069541A"/>
    <w:rsid w:val="00695515"/>
    <w:rsid w:val="00695548"/>
    <w:rsid w:val="00695761"/>
    <w:rsid w:val="00695785"/>
    <w:rsid w:val="00695993"/>
    <w:rsid w:val="00695A4E"/>
    <w:rsid w:val="00695B04"/>
    <w:rsid w:val="00695DD6"/>
    <w:rsid w:val="00696D47"/>
    <w:rsid w:val="00696F37"/>
    <w:rsid w:val="00696FB2"/>
    <w:rsid w:val="0069753A"/>
    <w:rsid w:val="00697A9A"/>
    <w:rsid w:val="006A04BA"/>
    <w:rsid w:val="006A055E"/>
    <w:rsid w:val="006A072F"/>
    <w:rsid w:val="006A0C07"/>
    <w:rsid w:val="006A109A"/>
    <w:rsid w:val="006A16CC"/>
    <w:rsid w:val="006A1AE7"/>
    <w:rsid w:val="006A1B4A"/>
    <w:rsid w:val="006A3E2B"/>
    <w:rsid w:val="006A3FA1"/>
    <w:rsid w:val="006A452A"/>
    <w:rsid w:val="006A5241"/>
    <w:rsid w:val="006A56D5"/>
    <w:rsid w:val="006A67EC"/>
    <w:rsid w:val="006A69CF"/>
    <w:rsid w:val="006A69DB"/>
    <w:rsid w:val="006A6C84"/>
    <w:rsid w:val="006A7012"/>
    <w:rsid w:val="006A708D"/>
    <w:rsid w:val="006A778A"/>
    <w:rsid w:val="006B029B"/>
    <w:rsid w:val="006B0773"/>
    <w:rsid w:val="006B0C9F"/>
    <w:rsid w:val="006B1932"/>
    <w:rsid w:val="006B1C2F"/>
    <w:rsid w:val="006B1FB5"/>
    <w:rsid w:val="006B3C29"/>
    <w:rsid w:val="006B4467"/>
    <w:rsid w:val="006B46AD"/>
    <w:rsid w:val="006B490E"/>
    <w:rsid w:val="006B4FFB"/>
    <w:rsid w:val="006B5335"/>
    <w:rsid w:val="006B5B8A"/>
    <w:rsid w:val="006B6002"/>
    <w:rsid w:val="006B73EB"/>
    <w:rsid w:val="006C07ED"/>
    <w:rsid w:val="006C17B3"/>
    <w:rsid w:val="006C2171"/>
    <w:rsid w:val="006C33F3"/>
    <w:rsid w:val="006C37CC"/>
    <w:rsid w:val="006C389F"/>
    <w:rsid w:val="006C3954"/>
    <w:rsid w:val="006C39BD"/>
    <w:rsid w:val="006C50B9"/>
    <w:rsid w:val="006C5ABC"/>
    <w:rsid w:val="006C6C12"/>
    <w:rsid w:val="006C7773"/>
    <w:rsid w:val="006C77CF"/>
    <w:rsid w:val="006C7992"/>
    <w:rsid w:val="006C7ACF"/>
    <w:rsid w:val="006D004F"/>
    <w:rsid w:val="006D0C5F"/>
    <w:rsid w:val="006D1563"/>
    <w:rsid w:val="006D2050"/>
    <w:rsid w:val="006D245E"/>
    <w:rsid w:val="006D3471"/>
    <w:rsid w:val="006D3B9F"/>
    <w:rsid w:val="006D4107"/>
    <w:rsid w:val="006D4475"/>
    <w:rsid w:val="006D488B"/>
    <w:rsid w:val="006D4AE8"/>
    <w:rsid w:val="006D4C7E"/>
    <w:rsid w:val="006D50D3"/>
    <w:rsid w:val="006D5874"/>
    <w:rsid w:val="006D59FD"/>
    <w:rsid w:val="006D624D"/>
    <w:rsid w:val="006D6471"/>
    <w:rsid w:val="006D6741"/>
    <w:rsid w:val="006D69EE"/>
    <w:rsid w:val="006D6A9D"/>
    <w:rsid w:val="006D775E"/>
    <w:rsid w:val="006E0BFB"/>
    <w:rsid w:val="006E12C3"/>
    <w:rsid w:val="006E160D"/>
    <w:rsid w:val="006E1EC2"/>
    <w:rsid w:val="006E21C1"/>
    <w:rsid w:val="006E2671"/>
    <w:rsid w:val="006E2806"/>
    <w:rsid w:val="006E2914"/>
    <w:rsid w:val="006E356D"/>
    <w:rsid w:val="006E3605"/>
    <w:rsid w:val="006E4245"/>
    <w:rsid w:val="006E4F2A"/>
    <w:rsid w:val="006E5738"/>
    <w:rsid w:val="006E64BF"/>
    <w:rsid w:val="006E6503"/>
    <w:rsid w:val="006E678D"/>
    <w:rsid w:val="006E6941"/>
    <w:rsid w:val="006E6CFB"/>
    <w:rsid w:val="006E6D80"/>
    <w:rsid w:val="006E77F0"/>
    <w:rsid w:val="006E7E0B"/>
    <w:rsid w:val="006F1D04"/>
    <w:rsid w:val="006F2FA8"/>
    <w:rsid w:val="006F3C88"/>
    <w:rsid w:val="006F3DB3"/>
    <w:rsid w:val="006F45AB"/>
    <w:rsid w:val="006F5684"/>
    <w:rsid w:val="006F58DC"/>
    <w:rsid w:val="006F6015"/>
    <w:rsid w:val="006F62A7"/>
    <w:rsid w:val="006F6496"/>
    <w:rsid w:val="006F667D"/>
    <w:rsid w:val="006F6BD2"/>
    <w:rsid w:val="006F6CC9"/>
    <w:rsid w:val="006F7226"/>
    <w:rsid w:val="006F74BD"/>
    <w:rsid w:val="006F7573"/>
    <w:rsid w:val="006F7A83"/>
    <w:rsid w:val="006F7C2F"/>
    <w:rsid w:val="006F7F07"/>
    <w:rsid w:val="0070017D"/>
    <w:rsid w:val="00700DB3"/>
    <w:rsid w:val="00700EBD"/>
    <w:rsid w:val="007016E1"/>
    <w:rsid w:val="00701F4A"/>
    <w:rsid w:val="007023DF"/>
    <w:rsid w:val="00702F2F"/>
    <w:rsid w:val="00703620"/>
    <w:rsid w:val="007046F8"/>
    <w:rsid w:val="007053E4"/>
    <w:rsid w:val="00705879"/>
    <w:rsid w:val="0070594D"/>
    <w:rsid w:val="00705BAC"/>
    <w:rsid w:val="00705E44"/>
    <w:rsid w:val="007063D8"/>
    <w:rsid w:val="007063F4"/>
    <w:rsid w:val="00706571"/>
    <w:rsid w:val="00706710"/>
    <w:rsid w:val="0070687C"/>
    <w:rsid w:val="00707656"/>
    <w:rsid w:val="00710A0A"/>
    <w:rsid w:val="007113D6"/>
    <w:rsid w:val="00712722"/>
    <w:rsid w:val="00712EE3"/>
    <w:rsid w:val="00713111"/>
    <w:rsid w:val="007134DC"/>
    <w:rsid w:val="00713959"/>
    <w:rsid w:val="007154AE"/>
    <w:rsid w:val="007164C9"/>
    <w:rsid w:val="00716596"/>
    <w:rsid w:val="00716A08"/>
    <w:rsid w:val="00716DF1"/>
    <w:rsid w:val="00716F85"/>
    <w:rsid w:val="007177AE"/>
    <w:rsid w:val="0072072F"/>
    <w:rsid w:val="00720A36"/>
    <w:rsid w:val="00720E1D"/>
    <w:rsid w:val="007214C5"/>
    <w:rsid w:val="00721B62"/>
    <w:rsid w:val="0072289D"/>
    <w:rsid w:val="00722C0D"/>
    <w:rsid w:val="00723145"/>
    <w:rsid w:val="007232DF"/>
    <w:rsid w:val="007241C4"/>
    <w:rsid w:val="007247F7"/>
    <w:rsid w:val="007247FC"/>
    <w:rsid w:val="00724973"/>
    <w:rsid w:val="00724BCB"/>
    <w:rsid w:val="00725C89"/>
    <w:rsid w:val="00725E6A"/>
    <w:rsid w:val="0072637B"/>
    <w:rsid w:val="00726D93"/>
    <w:rsid w:val="00727F96"/>
    <w:rsid w:val="007300DE"/>
    <w:rsid w:val="007304C0"/>
    <w:rsid w:val="0073069F"/>
    <w:rsid w:val="00730CED"/>
    <w:rsid w:val="0073126E"/>
    <w:rsid w:val="00731326"/>
    <w:rsid w:val="007318C6"/>
    <w:rsid w:val="00731F94"/>
    <w:rsid w:val="0073229D"/>
    <w:rsid w:val="00732634"/>
    <w:rsid w:val="007326AA"/>
    <w:rsid w:val="00733603"/>
    <w:rsid w:val="00733B50"/>
    <w:rsid w:val="0073458B"/>
    <w:rsid w:val="00734876"/>
    <w:rsid w:val="00735870"/>
    <w:rsid w:val="0073617F"/>
    <w:rsid w:val="007371AF"/>
    <w:rsid w:val="00737686"/>
    <w:rsid w:val="00737CE2"/>
    <w:rsid w:val="00740223"/>
    <w:rsid w:val="00740A7A"/>
    <w:rsid w:val="00740E26"/>
    <w:rsid w:val="007416F0"/>
    <w:rsid w:val="00741EA9"/>
    <w:rsid w:val="007425C1"/>
    <w:rsid w:val="007427B1"/>
    <w:rsid w:val="007436E2"/>
    <w:rsid w:val="00743A40"/>
    <w:rsid w:val="00743A54"/>
    <w:rsid w:val="00744854"/>
    <w:rsid w:val="007449DC"/>
    <w:rsid w:val="00744A97"/>
    <w:rsid w:val="007450D2"/>
    <w:rsid w:val="00745303"/>
    <w:rsid w:val="00745D01"/>
    <w:rsid w:val="00747082"/>
    <w:rsid w:val="00747729"/>
    <w:rsid w:val="00747806"/>
    <w:rsid w:val="007478A9"/>
    <w:rsid w:val="00747E89"/>
    <w:rsid w:val="00747EC9"/>
    <w:rsid w:val="0075034A"/>
    <w:rsid w:val="00751C85"/>
    <w:rsid w:val="007530CA"/>
    <w:rsid w:val="00753236"/>
    <w:rsid w:val="00753569"/>
    <w:rsid w:val="00753EE4"/>
    <w:rsid w:val="00754171"/>
    <w:rsid w:val="00754E59"/>
    <w:rsid w:val="00754FC6"/>
    <w:rsid w:val="0075563C"/>
    <w:rsid w:val="00755F0E"/>
    <w:rsid w:val="00756830"/>
    <w:rsid w:val="00756A7E"/>
    <w:rsid w:val="00756BD0"/>
    <w:rsid w:val="00756D15"/>
    <w:rsid w:val="00756E54"/>
    <w:rsid w:val="00757EC3"/>
    <w:rsid w:val="00761183"/>
    <w:rsid w:val="007626A8"/>
    <w:rsid w:val="00762D78"/>
    <w:rsid w:val="00763506"/>
    <w:rsid w:val="00763576"/>
    <w:rsid w:val="00763708"/>
    <w:rsid w:val="00764202"/>
    <w:rsid w:val="0076426F"/>
    <w:rsid w:val="0076431D"/>
    <w:rsid w:val="00764EA6"/>
    <w:rsid w:val="007651FC"/>
    <w:rsid w:val="007652EF"/>
    <w:rsid w:val="00765761"/>
    <w:rsid w:val="00765D9A"/>
    <w:rsid w:val="00766A21"/>
    <w:rsid w:val="00766DF1"/>
    <w:rsid w:val="0076721C"/>
    <w:rsid w:val="0076781B"/>
    <w:rsid w:val="00767AE5"/>
    <w:rsid w:val="00767C0D"/>
    <w:rsid w:val="007700CD"/>
    <w:rsid w:val="00770276"/>
    <w:rsid w:val="0077044A"/>
    <w:rsid w:val="007705DE"/>
    <w:rsid w:val="00770E53"/>
    <w:rsid w:val="007710D5"/>
    <w:rsid w:val="0077199C"/>
    <w:rsid w:val="00771A81"/>
    <w:rsid w:val="00771ADA"/>
    <w:rsid w:val="00772386"/>
    <w:rsid w:val="007725AA"/>
    <w:rsid w:val="0077274C"/>
    <w:rsid w:val="00772BC8"/>
    <w:rsid w:val="00772DEF"/>
    <w:rsid w:val="007733E8"/>
    <w:rsid w:val="007735FA"/>
    <w:rsid w:val="0077366A"/>
    <w:rsid w:val="007740DD"/>
    <w:rsid w:val="00774603"/>
    <w:rsid w:val="00774B3F"/>
    <w:rsid w:val="00774BBA"/>
    <w:rsid w:val="00774D88"/>
    <w:rsid w:val="00774F07"/>
    <w:rsid w:val="0077509A"/>
    <w:rsid w:val="0077528B"/>
    <w:rsid w:val="00775EB1"/>
    <w:rsid w:val="00776077"/>
    <w:rsid w:val="00776280"/>
    <w:rsid w:val="00776C9B"/>
    <w:rsid w:val="00777494"/>
    <w:rsid w:val="00777C11"/>
    <w:rsid w:val="00777E04"/>
    <w:rsid w:val="007802BA"/>
    <w:rsid w:val="0078048A"/>
    <w:rsid w:val="00780B46"/>
    <w:rsid w:val="00780C2C"/>
    <w:rsid w:val="00781987"/>
    <w:rsid w:val="00781AAE"/>
    <w:rsid w:val="00782BD1"/>
    <w:rsid w:val="00782F72"/>
    <w:rsid w:val="00783EAD"/>
    <w:rsid w:val="00784602"/>
    <w:rsid w:val="00784E01"/>
    <w:rsid w:val="00784E1B"/>
    <w:rsid w:val="00784E81"/>
    <w:rsid w:val="00784F33"/>
    <w:rsid w:val="0078515C"/>
    <w:rsid w:val="00785470"/>
    <w:rsid w:val="00785C55"/>
    <w:rsid w:val="00785F20"/>
    <w:rsid w:val="00785F52"/>
    <w:rsid w:val="00785F90"/>
    <w:rsid w:val="007863AC"/>
    <w:rsid w:val="00786644"/>
    <w:rsid w:val="00786E8B"/>
    <w:rsid w:val="007870F4"/>
    <w:rsid w:val="007908D7"/>
    <w:rsid w:val="0079191F"/>
    <w:rsid w:val="00791B8C"/>
    <w:rsid w:val="0079209B"/>
    <w:rsid w:val="00792576"/>
    <w:rsid w:val="0079273F"/>
    <w:rsid w:val="007930AF"/>
    <w:rsid w:val="00794029"/>
    <w:rsid w:val="0079524A"/>
    <w:rsid w:val="007958F9"/>
    <w:rsid w:val="00795D09"/>
    <w:rsid w:val="0079668E"/>
    <w:rsid w:val="00796F17"/>
    <w:rsid w:val="00796F5F"/>
    <w:rsid w:val="00797437"/>
    <w:rsid w:val="00797658"/>
    <w:rsid w:val="007977CB"/>
    <w:rsid w:val="00797977"/>
    <w:rsid w:val="007A03DC"/>
    <w:rsid w:val="007A1121"/>
    <w:rsid w:val="007A18C8"/>
    <w:rsid w:val="007A28B7"/>
    <w:rsid w:val="007A2DA9"/>
    <w:rsid w:val="007A32A3"/>
    <w:rsid w:val="007A34BB"/>
    <w:rsid w:val="007A35BD"/>
    <w:rsid w:val="007A4956"/>
    <w:rsid w:val="007A5B93"/>
    <w:rsid w:val="007A5F20"/>
    <w:rsid w:val="007A6288"/>
    <w:rsid w:val="007A6CEF"/>
    <w:rsid w:val="007A6FEC"/>
    <w:rsid w:val="007A7FA0"/>
    <w:rsid w:val="007B03DB"/>
    <w:rsid w:val="007B0B56"/>
    <w:rsid w:val="007B1D82"/>
    <w:rsid w:val="007B2389"/>
    <w:rsid w:val="007B34DA"/>
    <w:rsid w:val="007B3677"/>
    <w:rsid w:val="007B3945"/>
    <w:rsid w:val="007B3BD2"/>
    <w:rsid w:val="007B425E"/>
    <w:rsid w:val="007B4690"/>
    <w:rsid w:val="007B4BE2"/>
    <w:rsid w:val="007B53F8"/>
    <w:rsid w:val="007B65C7"/>
    <w:rsid w:val="007B6B81"/>
    <w:rsid w:val="007B6CDD"/>
    <w:rsid w:val="007B7093"/>
    <w:rsid w:val="007B7111"/>
    <w:rsid w:val="007B78C1"/>
    <w:rsid w:val="007C0850"/>
    <w:rsid w:val="007C12BD"/>
    <w:rsid w:val="007C20B5"/>
    <w:rsid w:val="007C220C"/>
    <w:rsid w:val="007C28BA"/>
    <w:rsid w:val="007C2F02"/>
    <w:rsid w:val="007C36B0"/>
    <w:rsid w:val="007C3727"/>
    <w:rsid w:val="007C3CB9"/>
    <w:rsid w:val="007C4314"/>
    <w:rsid w:val="007C436A"/>
    <w:rsid w:val="007C44A5"/>
    <w:rsid w:val="007C4736"/>
    <w:rsid w:val="007C49FA"/>
    <w:rsid w:val="007C5606"/>
    <w:rsid w:val="007C5C5E"/>
    <w:rsid w:val="007C639D"/>
    <w:rsid w:val="007C6489"/>
    <w:rsid w:val="007C7BD1"/>
    <w:rsid w:val="007D08F6"/>
    <w:rsid w:val="007D144F"/>
    <w:rsid w:val="007D15A9"/>
    <w:rsid w:val="007D16DD"/>
    <w:rsid w:val="007D2E1B"/>
    <w:rsid w:val="007D32E7"/>
    <w:rsid w:val="007D34EC"/>
    <w:rsid w:val="007D3526"/>
    <w:rsid w:val="007D440A"/>
    <w:rsid w:val="007D459C"/>
    <w:rsid w:val="007D45BA"/>
    <w:rsid w:val="007D45E1"/>
    <w:rsid w:val="007D47B4"/>
    <w:rsid w:val="007D5534"/>
    <w:rsid w:val="007D59A7"/>
    <w:rsid w:val="007D5F0B"/>
    <w:rsid w:val="007D5F51"/>
    <w:rsid w:val="007D6073"/>
    <w:rsid w:val="007D6C01"/>
    <w:rsid w:val="007D6D62"/>
    <w:rsid w:val="007D7024"/>
    <w:rsid w:val="007D7274"/>
    <w:rsid w:val="007D7986"/>
    <w:rsid w:val="007D7C5B"/>
    <w:rsid w:val="007D7D8D"/>
    <w:rsid w:val="007E0365"/>
    <w:rsid w:val="007E0D8B"/>
    <w:rsid w:val="007E2157"/>
    <w:rsid w:val="007E274F"/>
    <w:rsid w:val="007E3140"/>
    <w:rsid w:val="007E3231"/>
    <w:rsid w:val="007E3242"/>
    <w:rsid w:val="007E359A"/>
    <w:rsid w:val="007E3ED5"/>
    <w:rsid w:val="007E40D1"/>
    <w:rsid w:val="007E427E"/>
    <w:rsid w:val="007E487F"/>
    <w:rsid w:val="007E56DE"/>
    <w:rsid w:val="007E5AD6"/>
    <w:rsid w:val="007E5AF4"/>
    <w:rsid w:val="007E5B04"/>
    <w:rsid w:val="007E6292"/>
    <w:rsid w:val="007E63B8"/>
    <w:rsid w:val="007E6427"/>
    <w:rsid w:val="007E775A"/>
    <w:rsid w:val="007E78F5"/>
    <w:rsid w:val="007F0162"/>
    <w:rsid w:val="007F0D3B"/>
    <w:rsid w:val="007F11E2"/>
    <w:rsid w:val="007F1D3B"/>
    <w:rsid w:val="007F2ABC"/>
    <w:rsid w:val="007F3408"/>
    <w:rsid w:val="007F398A"/>
    <w:rsid w:val="007F4304"/>
    <w:rsid w:val="007F43E0"/>
    <w:rsid w:val="007F4A8A"/>
    <w:rsid w:val="007F4F88"/>
    <w:rsid w:val="007F53F1"/>
    <w:rsid w:val="007F5A68"/>
    <w:rsid w:val="007F709E"/>
    <w:rsid w:val="007F70ED"/>
    <w:rsid w:val="007F74C9"/>
    <w:rsid w:val="007F76E2"/>
    <w:rsid w:val="007F7A8A"/>
    <w:rsid w:val="0080208D"/>
    <w:rsid w:val="00802359"/>
    <w:rsid w:val="00802570"/>
    <w:rsid w:val="008026C1"/>
    <w:rsid w:val="00802820"/>
    <w:rsid w:val="00802B4F"/>
    <w:rsid w:val="0080300C"/>
    <w:rsid w:val="00803040"/>
    <w:rsid w:val="008037A7"/>
    <w:rsid w:val="00803DDC"/>
    <w:rsid w:val="008042E3"/>
    <w:rsid w:val="00804348"/>
    <w:rsid w:val="00804D21"/>
    <w:rsid w:val="00806046"/>
    <w:rsid w:val="0080663C"/>
    <w:rsid w:val="00806BE3"/>
    <w:rsid w:val="00807B3F"/>
    <w:rsid w:val="008108FC"/>
    <w:rsid w:val="0081099E"/>
    <w:rsid w:val="00810B03"/>
    <w:rsid w:val="00811A98"/>
    <w:rsid w:val="00811CDF"/>
    <w:rsid w:val="00812399"/>
    <w:rsid w:val="00813275"/>
    <w:rsid w:val="0081332F"/>
    <w:rsid w:val="0081391E"/>
    <w:rsid w:val="008144A9"/>
    <w:rsid w:val="00814727"/>
    <w:rsid w:val="00814761"/>
    <w:rsid w:val="0081516C"/>
    <w:rsid w:val="00815806"/>
    <w:rsid w:val="008159D4"/>
    <w:rsid w:val="00815A63"/>
    <w:rsid w:val="00816380"/>
    <w:rsid w:val="008164F3"/>
    <w:rsid w:val="00816A62"/>
    <w:rsid w:val="00816D66"/>
    <w:rsid w:val="00817127"/>
    <w:rsid w:val="008175F4"/>
    <w:rsid w:val="00817FE1"/>
    <w:rsid w:val="0082182F"/>
    <w:rsid w:val="00821A4F"/>
    <w:rsid w:val="00822825"/>
    <w:rsid w:val="00822985"/>
    <w:rsid w:val="00822F72"/>
    <w:rsid w:val="008232B7"/>
    <w:rsid w:val="008250A0"/>
    <w:rsid w:val="008255CD"/>
    <w:rsid w:val="0082560E"/>
    <w:rsid w:val="00825792"/>
    <w:rsid w:val="00825883"/>
    <w:rsid w:val="00825E00"/>
    <w:rsid w:val="00826090"/>
    <w:rsid w:val="00826BF9"/>
    <w:rsid w:val="00826D7D"/>
    <w:rsid w:val="00827158"/>
    <w:rsid w:val="00827AED"/>
    <w:rsid w:val="00827D3B"/>
    <w:rsid w:val="00830442"/>
    <w:rsid w:val="0083056B"/>
    <w:rsid w:val="00830903"/>
    <w:rsid w:val="008310BD"/>
    <w:rsid w:val="00831B18"/>
    <w:rsid w:val="00831DE3"/>
    <w:rsid w:val="00832082"/>
    <w:rsid w:val="008320F6"/>
    <w:rsid w:val="00833054"/>
    <w:rsid w:val="00833ABC"/>
    <w:rsid w:val="008346E4"/>
    <w:rsid w:val="0083577C"/>
    <w:rsid w:val="00835C16"/>
    <w:rsid w:val="008367C3"/>
    <w:rsid w:val="00836E02"/>
    <w:rsid w:val="008371D8"/>
    <w:rsid w:val="00837436"/>
    <w:rsid w:val="00840369"/>
    <w:rsid w:val="0084087A"/>
    <w:rsid w:val="00840B9E"/>
    <w:rsid w:val="00840D08"/>
    <w:rsid w:val="00841B19"/>
    <w:rsid w:val="00841EA4"/>
    <w:rsid w:val="008436F9"/>
    <w:rsid w:val="00843C5D"/>
    <w:rsid w:val="008440FC"/>
    <w:rsid w:val="00844212"/>
    <w:rsid w:val="008443B7"/>
    <w:rsid w:val="0084491A"/>
    <w:rsid w:val="00844A3B"/>
    <w:rsid w:val="00844D34"/>
    <w:rsid w:val="00844E41"/>
    <w:rsid w:val="00844E81"/>
    <w:rsid w:val="00845B49"/>
    <w:rsid w:val="00845D3D"/>
    <w:rsid w:val="00846959"/>
    <w:rsid w:val="00846BC3"/>
    <w:rsid w:val="00847B2D"/>
    <w:rsid w:val="00847F82"/>
    <w:rsid w:val="00847FFB"/>
    <w:rsid w:val="00850283"/>
    <w:rsid w:val="008503EF"/>
    <w:rsid w:val="00850884"/>
    <w:rsid w:val="008508F3"/>
    <w:rsid w:val="00850C86"/>
    <w:rsid w:val="0085102C"/>
    <w:rsid w:val="00851030"/>
    <w:rsid w:val="0085142A"/>
    <w:rsid w:val="008516C2"/>
    <w:rsid w:val="00851899"/>
    <w:rsid w:val="008519B2"/>
    <w:rsid w:val="00851A70"/>
    <w:rsid w:val="00852597"/>
    <w:rsid w:val="00852A0E"/>
    <w:rsid w:val="00852E50"/>
    <w:rsid w:val="00852EBD"/>
    <w:rsid w:val="00854897"/>
    <w:rsid w:val="008548AD"/>
    <w:rsid w:val="00854AF2"/>
    <w:rsid w:val="00854CAE"/>
    <w:rsid w:val="008558EC"/>
    <w:rsid w:val="00855B32"/>
    <w:rsid w:val="00855BCB"/>
    <w:rsid w:val="00856C31"/>
    <w:rsid w:val="00857D52"/>
    <w:rsid w:val="008607E9"/>
    <w:rsid w:val="0086182C"/>
    <w:rsid w:val="00862293"/>
    <w:rsid w:val="008623EF"/>
    <w:rsid w:val="0086296E"/>
    <w:rsid w:val="00863DE3"/>
    <w:rsid w:val="00863F7D"/>
    <w:rsid w:val="00864480"/>
    <w:rsid w:val="00864805"/>
    <w:rsid w:val="00864C45"/>
    <w:rsid w:val="00864C76"/>
    <w:rsid w:val="00864C94"/>
    <w:rsid w:val="00865BD6"/>
    <w:rsid w:val="0086630A"/>
    <w:rsid w:val="0086746B"/>
    <w:rsid w:val="00867B29"/>
    <w:rsid w:val="00870D6D"/>
    <w:rsid w:val="00871A54"/>
    <w:rsid w:val="00871B9A"/>
    <w:rsid w:val="00871D26"/>
    <w:rsid w:val="00872950"/>
    <w:rsid w:val="00873957"/>
    <w:rsid w:val="00873BDE"/>
    <w:rsid w:val="008741CA"/>
    <w:rsid w:val="00874259"/>
    <w:rsid w:val="00874D59"/>
    <w:rsid w:val="00874DCF"/>
    <w:rsid w:val="00874F49"/>
    <w:rsid w:val="008750DE"/>
    <w:rsid w:val="00875D7B"/>
    <w:rsid w:val="00875FFE"/>
    <w:rsid w:val="0087606D"/>
    <w:rsid w:val="0087637D"/>
    <w:rsid w:val="00876483"/>
    <w:rsid w:val="00876D0F"/>
    <w:rsid w:val="0087733E"/>
    <w:rsid w:val="00877706"/>
    <w:rsid w:val="008777B4"/>
    <w:rsid w:val="0087796D"/>
    <w:rsid w:val="00877F76"/>
    <w:rsid w:val="00880157"/>
    <w:rsid w:val="008811E4"/>
    <w:rsid w:val="00881F94"/>
    <w:rsid w:val="0088298E"/>
    <w:rsid w:val="008835E5"/>
    <w:rsid w:val="008837FD"/>
    <w:rsid w:val="00884103"/>
    <w:rsid w:val="00884286"/>
    <w:rsid w:val="00884652"/>
    <w:rsid w:val="008846E9"/>
    <w:rsid w:val="00884BBB"/>
    <w:rsid w:val="00884BE7"/>
    <w:rsid w:val="0088515E"/>
    <w:rsid w:val="00885346"/>
    <w:rsid w:val="008857D8"/>
    <w:rsid w:val="008858BD"/>
    <w:rsid w:val="00885C0E"/>
    <w:rsid w:val="00885CCD"/>
    <w:rsid w:val="00886358"/>
    <w:rsid w:val="008878BE"/>
    <w:rsid w:val="00887957"/>
    <w:rsid w:val="00887C4A"/>
    <w:rsid w:val="008902F1"/>
    <w:rsid w:val="00890B00"/>
    <w:rsid w:val="00890B6B"/>
    <w:rsid w:val="00890BA5"/>
    <w:rsid w:val="00891830"/>
    <w:rsid w:val="00891A39"/>
    <w:rsid w:val="0089204A"/>
    <w:rsid w:val="00892697"/>
    <w:rsid w:val="00892838"/>
    <w:rsid w:val="0089299D"/>
    <w:rsid w:val="00893637"/>
    <w:rsid w:val="008944A3"/>
    <w:rsid w:val="00894E69"/>
    <w:rsid w:val="00895ABD"/>
    <w:rsid w:val="00895B4D"/>
    <w:rsid w:val="00895BE0"/>
    <w:rsid w:val="008960E1"/>
    <w:rsid w:val="008963A7"/>
    <w:rsid w:val="00896599"/>
    <w:rsid w:val="00896ED7"/>
    <w:rsid w:val="0089732B"/>
    <w:rsid w:val="008975CF"/>
    <w:rsid w:val="008A0515"/>
    <w:rsid w:val="008A0B37"/>
    <w:rsid w:val="008A1B30"/>
    <w:rsid w:val="008A21E1"/>
    <w:rsid w:val="008A2A11"/>
    <w:rsid w:val="008A31B8"/>
    <w:rsid w:val="008A36D1"/>
    <w:rsid w:val="008A4734"/>
    <w:rsid w:val="008A5609"/>
    <w:rsid w:val="008A56DC"/>
    <w:rsid w:val="008A5955"/>
    <w:rsid w:val="008A5DAB"/>
    <w:rsid w:val="008A6289"/>
    <w:rsid w:val="008A6A25"/>
    <w:rsid w:val="008A6E1D"/>
    <w:rsid w:val="008A71BA"/>
    <w:rsid w:val="008A758F"/>
    <w:rsid w:val="008A7B1E"/>
    <w:rsid w:val="008B0635"/>
    <w:rsid w:val="008B0E82"/>
    <w:rsid w:val="008B0F52"/>
    <w:rsid w:val="008B1ABC"/>
    <w:rsid w:val="008B23CC"/>
    <w:rsid w:val="008B23F1"/>
    <w:rsid w:val="008B2CA8"/>
    <w:rsid w:val="008B335C"/>
    <w:rsid w:val="008B3597"/>
    <w:rsid w:val="008B4E8A"/>
    <w:rsid w:val="008B593C"/>
    <w:rsid w:val="008B5C09"/>
    <w:rsid w:val="008B5F88"/>
    <w:rsid w:val="008B5FB5"/>
    <w:rsid w:val="008B65FE"/>
    <w:rsid w:val="008B67CD"/>
    <w:rsid w:val="008B7493"/>
    <w:rsid w:val="008B7652"/>
    <w:rsid w:val="008B76CE"/>
    <w:rsid w:val="008B7869"/>
    <w:rsid w:val="008B79D6"/>
    <w:rsid w:val="008B7B0C"/>
    <w:rsid w:val="008B7CA8"/>
    <w:rsid w:val="008B7E58"/>
    <w:rsid w:val="008B7F21"/>
    <w:rsid w:val="008C085E"/>
    <w:rsid w:val="008C0DF2"/>
    <w:rsid w:val="008C1A1B"/>
    <w:rsid w:val="008C226A"/>
    <w:rsid w:val="008C29EB"/>
    <w:rsid w:val="008C2B4A"/>
    <w:rsid w:val="008C2B94"/>
    <w:rsid w:val="008C2F68"/>
    <w:rsid w:val="008C33F5"/>
    <w:rsid w:val="008C3E27"/>
    <w:rsid w:val="008C4021"/>
    <w:rsid w:val="008C4EB0"/>
    <w:rsid w:val="008C5160"/>
    <w:rsid w:val="008C5982"/>
    <w:rsid w:val="008C6268"/>
    <w:rsid w:val="008C6381"/>
    <w:rsid w:val="008C63FC"/>
    <w:rsid w:val="008C75E0"/>
    <w:rsid w:val="008C7B0A"/>
    <w:rsid w:val="008D0003"/>
    <w:rsid w:val="008D124C"/>
    <w:rsid w:val="008D1313"/>
    <w:rsid w:val="008D135D"/>
    <w:rsid w:val="008D1811"/>
    <w:rsid w:val="008D2411"/>
    <w:rsid w:val="008D301E"/>
    <w:rsid w:val="008D314A"/>
    <w:rsid w:val="008D3FB2"/>
    <w:rsid w:val="008D4683"/>
    <w:rsid w:val="008D50A1"/>
    <w:rsid w:val="008D520B"/>
    <w:rsid w:val="008D5E51"/>
    <w:rsid w:val="008D664F"/>
    <w:rsid w:val="008D6657"/>
    <w:rsid w:val="008D711A"/>
    <w:rsid w:val="008D7145"/>
    <w:rsid w:val="008E02F6"/>
    <w:rsid w:val="008E11D2"/>
    <w:rsid w:val="008E130C"/>
    <w:rsid w:val="008E1D79"/>
    <w:rsid w:val="008E20F8"/>
    <w:rsid w:val="008E36B1"/>
    <w:rsid w:val="008E38B3"/>
    <w:rsid w:val="008E443C"/>
    <w:rsid w:val="008E49E3"/>
    <w:rsid w:val="008E5976"/>
    <w:rsid w:val="008E62CD"/>
    <w:rsid w:val="008E7D0E"/>
    <w:rsid w:val="008F0563"/>
    <w:rsid w:val="008F0CC4"/>
    <w:rsid w:val="008F0E0A"/>
    <w:rsid w:val="008F17F7"/>
    <w:rsid w:val="008F1B93"/>
    <w:rsid w:val="008F2286"/>
    <w:rsid w:val="008F302B"/>
    <w:rsid w:val="008F369E"/>
    <w:rsid w:val="008F376A"/>
    <w:rsid w:val="008F3F93"/>
    <w:rsid w:val="008F4B10"/>
    <w:rsid w:val="008F58DB"/>
    <w:rsid w:val="008F5C3D"/>
    <w:rsid w:val="008F5C4B"/>
    <w:rsid w:val="008F615E"/>
    <w:rsid w:val="008F6A32"/>
    <w:rsid w:val="008F6B78"/>
    <w:rsid w:val="008F734F"/>
    <w:rsid w:val="008F77CB"/>
    <w:rsid w:val="008F7B7F"/>
    <w:rsid w:val="008F7CC3"/>
    <w:rsid w:val="009000B6"/>
    <w:rsid w:val="009009C9"/>
    <w:rsid w:val="00901F75"/>
    <w:rsid w:val="00902120"/>
    <w:rsid w:val="00902B8A"/>
    <w:rsid w:val="009030D0"/>
    <w:rsid w:val="00903367"/>
    <w:rsid w:val="0090350E"/>
    <w:rsid w:val="00903D29"/>
    <w:rsid w:val="00903D9D"/>
    <w:rsid w:val="00903DA1"/>
    <w:rsid w:val="00904A76"/>
    <w:rsid w:val="00904DC8"/>
    <w:rsid w:val="009054E3"/>
    <w:rsid w:val="00905751"/>
    <w:rsid w:val="00905BC7"/>
    <w:rsid w:val="00905CA5"/>
    <w:rsid w:val="00905FFF"/>
    <w:rsid w:val="009065C5"/>
    <w:rsid w:val="00906D0F"/>
    <w:rsid w:val="00906E38"/>
    <w:rsid w:val="00906E81"/>
    <w:rsid w:val="00907740"/>
    <w:rsid w:val="00907BFE"/>
    <w:rsid w:val="00907F1B"/>
    <w:rsid w:val="00907FAC"/>
    <w:rsid w:val="00907FB6"/>
    <w:rsid w:val="00910057"/>
    <w:rsid w:val="00910867"/>
    <w:rsid w:val="00910875"/>
    <w:rsid w:val="00910CF9"/>
    <w:rsid w:val="00911816"/>
    <w:rsid w:val="009125B5"/>
    <w:rsid w:val="00913455"/>
    <w:rsid w:val="009142FA"/>
    <w:rsid w:val="0091458A"/>
    <w:rsid w:val="009145E7"/>
    <w:rsid w:val="009150A3"/>
    <w:rsid w:val="00915892"/>
    <w:rsid w:val="009159F4"/>
    <w:rsid w:val="00915A87"/>
    <w:rsid w:val="00915D12"/>
    <w:rsid w:val="00916EAB"/>
    <w:rsid w:val="0092001B"/>
    <w:rsid w:val="00920285"/>
    <w:rsid w:val="0092055D"/>
    <w:rsid w:val="00920614"/>
    <w:rsid w:val="00920E25"/>
    <w:rsid w:val="00920E9F"/>
    <w:rsid w:val="00921D52"/>
    <w:rsid w:val="00922262"/>
    <w:rsid w:val="00922364"/>
    <w:rsid w:val="0092253F"/>
    <w:rsid w:val="009228AF"/>
    <w:rsid w:val="00922C6B"/>
    <w:rsid w:val="00923E7A"/>
    <w:rsid w:val="009241F1"/>
    <w:rsid w:val="00924228"/>
    <w:rsid w:val="00924B7B"/>
    <w:rsid w:val="00924DD3"/>
    <w:rsid w:val="00925024"/>
    <w:rsid w:val="00926555"/>
    <w:rsid w:val="0092667F"/>
    <w:rsid w:val="00927202"/>
    <w:rsid w:val="009274F0"/>
    <w:rsid w:val="0092773B"/>
    <w:rsid w:val="00927D17"/>
    <w:rsid w:val="00931FEC"/>
    <w:rsid w:val="0093219A"/>
    <w:rsid w:val="0093256E"/>
    <w:rsid w:val="009333DB"/>
    <w:rsid w:val="00933915"/>
    <w:rsid w:val="00933C73"/>
    <w:rsid w:val="0093439F"/>
    <w:rsid w:val="009345F4"/>
    <w:rsid w:val="009349AF"/>
    <w:rsid w:val="00934FD3"/>
    <w:rsid w:val="00935492"/>
    <w:rsid w:val="009359A5"/>
    <w:rsid w:val="00935A49"/>
    <w:rsid w:val="00935CB5"/>
    <w:rsid w:val="00935CE6"/>
    <w:rsid w:val="00935D0D"/>
    <w:rsid w:val="009366BC"/>
    <w:rsid w:val="00936E14"/>
    <w:rsid w:val="00937002"/>
    <w:rsid w:val="00940C04"/>
    <w:rsid w:val="00941D64"/>
    <w:rsid w:val="009420C4"/>
    <w:rsid w:val="00942336"/>
    <w:rsid w:val="0094249B"/>
    <w:rsid w:val="00942653"/>
    <w:rsid w:val="0094386C"/>
    <w:rsid w:val="00943A2B"/>
    <w:rsid w:val="00943AC7"/>
    <w:rsid w:val="00943F6A"/>
    <w:rsid w:val="00944387"/>
    <w:rsid w:val="00944A95"/>
    <w:rsid w:val="00944CF6"/>
    <w:rsid w:val="00944EED"/>
    <w:rsid w:val="009458E8"/>
    <w:rsid w:val="00945AE1"/>
    <w:rsid w:val="00946400"/>
    <w:rsid w:val="009465D4"/>
    <w:rsid w:val="009466C4"/>
    <w:rsid w:val="00946AC8"/>
    <w:rsid w:val="00946CF1"/>
    <w:rsid w:val="0094711C"/>
    <w:rsid w:val="00951031"/>
    <w:rsid w:val="0095116A"/>
    <w:rsid w:val="0095338D"/>
    <w:rsid w:val="009539EA"/>
    <w:rsid w:val="00953C61"/>
    <w:rsid w:val="00953D86"/>
    <w:rsid w:val="00953E25"/>
    <w:rsid w:val="00953F40"/>
    <w:rsid w:val="0095417C"/>
    <w:rsid w:val="0095424E"/>
    <w:rsid w:val="00954421"/>
    <w:rsid w:val="00954718"/>
    <w:rsid w:val="00954A12"/>
    <w:rsid w:val="009550C4"/>
    <w:rsid w:val="00955983"/>
    <w:rsid w:val="0095663D"/>
    <w:rsid w:val="00956BA2"/>
    <w:rsid w:val="00956CE2"/>
    <w:rsid w:val="00956D79"/>
    <w:rsid w:val="00956FB4"/>
    <w:rsid w:val="00957A28"/>
    <w:rsid w:val="009604AD"/>
    <w:rsid w:val="00960739"/>
    <w:rsid w:val="00961300"/>
    <w:rsid w:val="00961843"/>
    <w:rsid w:val="009619DA"/>
    <w:rsid w:val="00961C5B"/>
    <w:rsid w:val="00961D06"/>
    <w:rsid w:val="00961FB9"/>
    <w:rsid w:val="00962950"/>
    <w:rsid w:val="00963243"/>
    <w:rsid w:val="00963543"/>
    <w:rsid w:val="009639F6"/>
    <w:rsid w:val="00963B7D"/>
    <w:rsid w:val="00963CB8"/>
    <w:rsid w:val="009642F0"/>
    <w:rsid w:val="00964362"/>
    <w:rsid w:val="009647AF"/>
    <w:rsid w:val="009649C8"/>
    <w:rsid w:val="0096528B"/>
    <w:rsid w:val="00966917"/>
    <w:rsid w:val="00966D0A"/>
    <w:rsid w:val="00966D75"/>
    <w:rsid w:val="00966E59"/>
    <w:rsid w:val="00966EFE"/>
    <w:rsid w:val="009701F5"/>
    <w:rsid w:val="00970699"/>
    <w:rsid w:val="0097105F"/>
    <w:rsid w:val="00971431"/>
    <w:rsid w:val="00971A00"/>
    <w:rsid w:val="00972020"/>
    <w:rsid w:val="00972DB5"/>
    <w:rsid w:val="009730E4"/>
    <w:rsid w:val="00973875"/>
    <w:rsid w:val="00974E85"/>
    <w:rsid w:val="009755EB"/>
    <w:rsid w:val="00975B2D"/>
    <w:rsid w:val="00976940"/>
    <w:rsid w:val="009773B6"/>
    <w:rsid w:val="0097767C"/>
    <w:rsid w:val="00977D1F"/>
    <w:rsid w:val="00977FD7"/>
    <w:rsid w:val="0098030E"/>
    <w:rsid w:val="00980628"/>
    <w:rsid w:val="009808C8"/>
    <w:rsid w:val="0098163E"/>
    <w:rsid w:val="00981831"/>
    <w:rsid w:val="00981E52"/>
    <w:rsid w:val="009820F8"/>
    <w:rsid w:val="00982AD9"/>
    <w:rsid w:val="009833DC"/>
    <w:rsid w:val="00983487"/>
    <w:rsid w:val="0098349F"/>
    <w:rsid w:val="00983711"/>
    <w:rsid w:val="009837C2"/>
    <w:rsid w:val="00984B69"/>
    <w:rsid w:val="00984CBC"/>
    <w:rsid w:val="0098593B"/>
    <w:rsid w:val="00985F96"/>
    <w:rsid w:val="0098611E"/>
    <w:rsid w:val="00986450"/>
    <w:rsid w:val="009871C0"/>
    <w:rsid w:val="009875B5"/>
    <w:rsid w:val="0099008E"/>
    <w:rsid w:val="0099079B"/>
    <w:rsid w:val="0099083D"/>
    <w:rsid w:val="00990A5E"/>
    <w:rsid w:val="00991001"/>
    <w:rsid w:val="00991340"/>
    <w:rsid w:val="009916C9"/>
    <w:rsid w:val="009928D9"/>
    <w:rsid w:val="00992E7D"/>
    <w:rsid w:val="009930B2"/>
    <w:rsid w:val="009936E0"/>
    <w:rsid w:val="00993CF3"/>
    <w:rsid w:val="00993F07"/>
    <w:rsid w:val="00994298"/>
    <w:rsid w:val="00994605"/>
    <w:rsid w:val="009952BA"/>
    <w:rsid w:val="009958C7"/>
    <w:rsid w:val="00995A6D"/>
    <w:rsid w:val="00995C3E"/>
    <w:rsid w:val="00995D06"/>
    <w:rsid w:val="00995D7A"/>
    <w:rsid w:val="00995F97"/>
    <w:rsid w:val="00996E4E"/>
    <w:rsid w:val="0099764D"/>
    <w:rsid w:val="009976A5"/>
    <w:rsid w:val="00997F40"/>
    <w:rsid w:val="009A0CA1"/>
    <w:rsid w:val="009A163D"/>
    <w:rsid w:val="009A16D0"/>
    <w:rsid w:val="009A1BE8"/>
    <w:rsid w:val="009A2BFF"/>
    <w:rsid w:val="009A33AA"/>
    <w:rsid w:val="009A3502"/>
    <w:rsid w:val="009A4399"/>
    <w:rsid w:val="009A43B2"/>
    <w:rsid w:val="009A4EEF"/>
    <w:rsid w:val="009A5D56"/>
    <w:rsid w:val="009A66BB"/>
    <w:rsid w:val="009A6844"/>
    <w:rsid w:val="009A6BA2"/>
    <w:rsid w:val="009A6E1B"/>
    <w:rsid w:val="009A747A"/>
    <w:rsid w:val="009A7669"/>
    <w:rsid w:val="009A7ED7"/>
    <w:rsid w:val="009A7FE4"/>
    <w:rsid w:val="009B0487"/>
    <w:rsid w:val="009B04A9"/>
    <w:rsid w:val="009B04FE"/>
    <w:rsid w:val="009B0BE3"/>
    <w:rsid w:val="009B13D2"/>
    <w:rsid w:val="009B13DB"/>
    <w:rsid w:val="009B2785"/>
    <w:rsid w:val="009B2FF6"/>
    <w:rsid w:val="009B34BF"/>
    <w:rsid w:val="009B37FE"/>
    <w:rsid w:val="009B38F0"/>
    <w:rsid w:val="009B421D"/>
    <w:rsid w:val="009B425E"/>
    <w:rsid w:val="009B52D1"/>
    <w:rsid w:val="009B5898"/>
    <w:rsid w:val="009B59C7"/>
    <w:rsid w:val="009B5C65"/>
    <w:rsid w:val="009B5F7B"/>
    <w:rsid w:val="009B6161"/>
    <w:rsid w:val="009B6365"/>
    <w:rsid w:val="009B6533"/>
    <w:rsid w:val="009B66B8"/>
    <w:rsid w:val="009B6BA9"/>
    <w:rsid w:val="009B6EDB"/>
    <w:rsid w:val="009B6EE6"/>
    <w:rsid w:val="009B7505"/>
    <w:rsid w:val="009B7807"/>
    <w:rsid w:val="009B790F"/>
    <w:rsid w:val="009B7A01"/>
    <w:rsid w:val="009B7BA6"/>
    <w:rsid w:val="009C078F"/>
    <w:rsid w:val="009C0DAB"/>
    <w:rsid w:val="009C116D"/>
    <w:rsid w:val="009C2DC7"/>
    <w:rsid w:val="009C32FE"/>
    <w:rsid w:val="009C335B"/>
    <w:rsid w:val="009C460C"/>
    <w:rsid w:val="009C49BC"/>
    <w:rsid w:val="009C4AF0"/>
    <w:rsid w:val="009C5103"/>
    <w:rsid w:val="009C55F5"/>
    <w:rsid w:val="009C745A"/>
    <w:rsid w:val="009D0793"/>
    <w:rsid w:val="009D1266"/>
    <w:rsid w:val="009D143A"/>
    <w:rsid w:val="009D1A2D"/>
    <w:rsid w:val="009D1BD4"/>
    <w:rsid w:val="009D1E79"/>
    <w:rsid w:val="009D21A3"/>
    <w:rsid w:val="009D3C02"/>
    <w:rsid w:val="009D3D13"/>
    <w:rsid w:val="009D41A1"/>
    <w:rsid w:val="009D4362"/>
    <w:rsid w:val="009D4490"/>
    <w:rsid w:val="009D4DC1"/>
    <w:rsid w:val="009D4DDC"/>
    <w:rsid w:val="009D52A3"/>
    <w:rsid w:val="009D56C2"/>
    <w:rsid w:val="009D574A"/>
    <w:rsid w:val="009D59D1"/>
    <w:rsid w:val="009D6B07"/>
    <w:rsid w:val="009D7264"/>
    <w:rsid w:val="009D7284"/>
    <w:rsid w:val="009E0072"/>
    <w:rsid w:val="009E035A"/>
    <w:rsid w:val="009E06EB"/>
    <w:rsid w:val="009E093A"/>
    <w:rsid w:val="009E0A77"/>
    <w:rsid w:val="009E0C3B"/>
    <w:rsid w:val="009E10D9"/>
    <w:rsid w:val="009E1999"/>
    <w:rsid w:val="009E21D3"/>
    <w:rsid w:val="009E2573"/>
    <w:rsid w:val="009E25B1"/>
    <w:rsid w:val="009E264D"/>
    <w:rsid w:val="009E29F0"/>
    <w:rsid w:val="009E2B5E"/>
    <w:rsid w:val="009E3F19"/>
    <w:rsid w:val="009E4181"/>
    <w:rsid w:val="009E4B4E"/>
    <w:rsid w:val="009E4C5A"/>
    <w:rsid w:val="009E4DE3"/>
    <w:rsid w:val="009E51BB"/>
    <w:rsid w:val="009E56B0"/>
    <w:rsid w:val="009E5932"/>
    <w:rsid w:val="009E5CFF"/>
    <w:rsid w:val="009E617E"/>
    <w:rsid w:val="009E69F1"/>
    <w:rsid w:val="009E7999"/>
    <w:rsid w:val="009E79E3"/>
    <w:rsid w:val="009E7A51"/>
    <w:rsid w:val="009F188F"/>
    <w:rsid w:val="009F1C0F"/>
    <w:rsid w:val="009F1E50"/>
    <w:rsid w:val="009F272E"/>
    <w:rsid w:val="009F29F4"/>
    <w:rsid w:val="009F3037"/>
    <w:rsid w:val="009F457C"/>
    <w:rsid w:val="009F45F6"/>
    <w:rsid w:val="009F4EAB"/>
    <w:rsid w:val="009F5973"/>
    <w:rsid w:val="009F64CD"/>
    <w:rsid w:val="009F6612"/>
    <w:rsid w:val="009F7085"/>
    <w:rsid w:val="00A0013D"/>
    <w:rsid w:val="00A0037B"/>
    <w:rsid w:val="00A0095B"/>
    <w:rsid w:val="00A00E9C"/>
    <w:rsid w:val="00A01131"/>
    <w:rsid w:val="00A0210F"/>
    <w:rsid w:val="00A025AE"/>
    <w:rsid w:val="00A02760"/>
    <w:rsid w:val="00A02A75"/>
    <w:rsid w:val="00A02CF5"/>
    <w:rsid w:val="00A03B39"/>
    <w:rsid w:val="00A03C42"/>
    <w:rsid w:val="00A03D11"/>
    <w:rsid w:val="00A0428B"/>
    <w:rsid w:val="00A04672"/>
    <w:rsid w:val="00A04BCD"/>
    <w:rsid w:val="00A054B8"/>
    <w:rsid w:val="00A0662D"/>
    <w:rsid w:val="00A06E12"/>
    <w:rsid w:val="00A0708D"/>
    <w:rsid w:val="00A07235"/>
    <w:rsid w:val="00A075F3"/>
    <w:rsid w:val="00A076DA"/>
    <w:rsid w:val="00A07B3E"/>
    <w:rsid w:val="00A07F21"/>
    <w:rsid w:val="00A07FB8"/>
    <w:rsid w:val="00A1016D"/>
    <w:rsid w:val="00A11256"/>
    <w:rsid w:val="00A11F1B"/>
    <w:rsid w:val="00A122D0"/>
    <w:rsid w:val="00A12613"/>
    <w:rsid w:val="00A12776"/>
    <w:rsid w:val="00A12902"/>
    <w:rsid w:val="00A12A43"/>
    <w:rsid w:val="00A13AA3"/>
    <w:rsid w:val="00A13DE2"/>
    <w:rsid w:val="00A13F2C"/>
    <w:rsid w:val="00A148BC"/>
    <w:rsid w:val="00A1524F"/>
    <w:rsid w:val="00A1599C"/>
    <w:rsid w:val="00A15BA8"/>
    <w:rsid w:val="00A16207"/>
    <w:rsid w:val="00A16B79"/>
    <w:rsid w:val="00A1714E"/>
    <w:rsid w:val="00A17807"/>
    <w:rsid w:val="00A17846"/>
    <w:rsid w:val="00A2021E"/>
    <w:rsid w:val="00A2049A"/>
    <w:rsid w:val="00A210B1"/>
    <w:rsid w:val="00A22687"/>
    <w:rsid w:val="00A22AFE"/>
    <w:rsid w:val="00A22E0A"/>
    <w:rsid w:val="00A23DAF"/>
    <w:rsid w:val="00A24061"/>
    <w:rsid w:val="00A241C6"/>
    <w:rsid w:val="00A25D40"/>
    <w:rsid w:val="00A26332"/>
    <w:rsid w:val="00A26839"/>
    <w:rsid w:val="00A26BFA"/>
    <w:rsid w:val="00A270C8"/>
    <w:rsid w:val="00A27300"/>
    <w:rsid w:val="00A278EE"/>
    <w:rsid w:val="00A27BE6"/>
    <w:rsid w:val="00A27FBA"/>
    <w:rsid w:val="00A30F12"/>
    <w:rsid w:val="00A30F76"/>
    <w:rsid w:val="00A317C5"/>
    <w:rsid w:val="00A319F2"/>
    <w:rsid w:val="00A31B92"/>
    <w:rsid w:val="00A31BBD"/>
    <w:rsid w:val="00A3208D"/>
    <w:rsid w:val="00A325A4"/>
    <w:rsid w:val="00A325FC"/>
    <w:rsid w:val="00A32A26"/>
    <w:rsid w:val="00A32E64"/>
    <w:rsid w:val="00A331EE"/>
    <w:rsid w:val="00A33695"/>
    <w:rsid w:val="00A33B5F"/>
    <w:rsid w:val="00A34181"/>
    <w:rsid w:val="00A341EA"/>
    <w:rsid w:val="00A342B7"/>
    <w:rsid w:val="00A34F55"/>
    <w:rsid w:val="00A354D2"/>
    <w:rsid w:val="00A355F6"/>
    <w:rsid w:val="00A355FB"/>
    <w:rsid w:val="00A35AC2"/>
    <w:rsid w:val="00A35D8C"/>
    <w:rsid w:val="00A3620F"/>
    <w:rsid w:val="00A3628F"/>
    <w:rsid w:val="00A362F0"/>
    <w:rsid w:val="00A369A6"/>
    <w:rsid w:val="00A36BFB"/>
    <w:rsid w:val="00A37021"/>
    <w:rsid w:val="00A3748B"/>
    <w:rsid w:val="00A3759A"/>
    <w:rsid w:val="00A37D6E"/>
    <w:rsid w:val="00A40185"/>
    <w:rsid w:val="00A404DE"/>
    <w:rsid w:val="00A4077D"/>
    <w:rsid w:val="00A40E07"/>
    <w:rsid w:val="00A41B80"/>
    <w:rsid w:val="00A41E54"/>
    <w:rsid w:val="00A4221D"/>
    <w:rsid w:val="00A422D5"/>
    <w:rsid w:val="00A4239D"/>
    <w:rsid w:val="00A4254E"/>
    <w:rsid w:val="00A43BC1"/>
    <w:rsid w:val="00A43F02"/>
    <w:rsid w:val="00A44839"/>
    <w:rsid w:val="00A44918"/>
    <w:rsid w:val="00A4566F"/>
    <w:rsid w:val="00A45D6F"/>
    <w:rsid w:val="00A45E7A"/>
    <w:rsid w:val="00A45F12"/>
    <w:rsid w:val="00A461A3"/>
    <w:rsid w:val="00A46B11"/>
    <w:rsid w:val="00A47894"/>
    <w:rsid w:val="00A5014E"/>
    <w:rsid w:val="00A501D2"/>
    <w:rsid w:val="00A50450"/>
    <w:rsid w:val="00A50B2F"/>
    <w:rsid w:val="00A50C99"/>
    <w:rsid w:val="00A51548"/>
    <w:rsid w:val="00A527DF"/>
    <w:rsid w:val="00A52A16"/>
    <w:rsid w:val="00A52ED9"/>
    <w:rsid w:val="00A52FFC"/>
    <w:rsid w:val="00A53591"/>
    <w:rsid w:val="00A5359B"/>
    <w:rsid w:val="00A53B64"/>
    <w:rsid w:val="00A53E75"/>
    <w:rsid w:val="00A541D6"/>
    <w:rsid w:val="00A542BF"/>
    <w:rsid w:val="00A54374"/>
    <w:rsid w:val="00A55128"/>
    <w:rsid w:val="00A561CD"/>
    <w:rsid w:val="00A56752"/>
    <w:rsid w:val="00A56BF6"/>
    <w:rsid w:val="00A57049"/>
    <w:rsid w:val="00A5708F"/>
    <w:rsid w:val="00A60A70"/>
    <w:rsid w:val="00A62B1C"/>
    <w:rsid w:val="00A62D7C"/>
    <w:rsid w:val="00A62FA5"/>
    <w:rsid w:val="00A63C0C"/>
    <w:rsid w:val="00A64808"/>
    <w:rsid w:val="00A64CCF"/>
    <w:rsid w:val="00A65488"/>
    <w:rsid w:val="00A6551D"/>
    <w:rsid w:val="00A6632C"/>
    <w:rsid w:val="00A6678F"/>
    <w:rsid w:val="00A66921"/>
    <w:rsid w:val="00A66DCE"/>
    <w:rsid w:val="00A67AF2"/>
    <w:rsid w:val="00A70687"/>
    <w:rsid w:val="00A70B7C"/>
    <w:rsid w:val="00A70E07"/>
    <w:rsid w:val="00A70E44"/>
    <w:rsid w:val="00A710A3"/>
    <w:rsid w:val="00A71A6E"/>
    <w:rsid w:val="00A71CD4"/>
    <w:rsid w:val="00A7281B"/>
    <w:rsid w:val="00A73101"/>
    <w:rsid w:val="00A731B9"/>
    <w:rsid w:val="00A733F6"/>
    <w:rsid w:val="00A736A1"/>
    <w:rsid w:val="00A748F4"/>
    <w:rsid w:val="00A74903"/>
    <w:rsid w:val="00A7534B"/>
    <w:rsid w:val="00A758AD"/>
    <w:rsid w:val="00A75EC7"/>
    <w:rsid w:val="00A769EE"/>
    <w:rsid w:val="00A76A28"/>
    <w:rsid w:val="00A77615"/>
    <w:rsid w:val="00A77D1B"/>
    <w:rsid w:val="00A80631"/>
    <w:rsid w:val="00A80767"/>
    <w:rsid w:val="00A80853"/>
    <w:rsid w:val="00A80862"/>
    <w:rsid w:val="00A811FD"/>
    <w:rsid w:val="00A81CC4"/>
    <w:rsid w:val="00A8245D"/>
    <w:rsid w:val="00A82FAA"/>
    <w:rsid w:val="00A8311F"/>
    <w:rsid w:val="00A8398B"/>
    <w:rsid w:val="00A843D8"/>
    <w:rsid w:val="00A84C7D"/>
    <w:rsid w:val="00A8516C"/>
    <w:rsid w:val="00A853FC"/>
    <w:rsid w:val="00A8631A"/>
    <w:rsid w:val="00A868B2"/>
    <w:rsid w:val="00A86920"/>
    <w:rsid w:val="00A87CFE"/>
    <w:rsid w:val="00A90E0F"/>
    <w:rsid w:val="00A9100B"/>
    <w:rsid w:val="00A9104B"/>
    <w:rsid w:val="00A91299"/>
    <w:rsid w:val="00A91789"/>
    <w:rsid w:val="00A92637"/>
    <w:rsid w:val="00A92A2F"/>
    <w:rsid w:val="00A93020"/>
    <w:rsid w:val="00A93174"/>
    <w:rsid w:val="00A93349"/>
    <w:rsid w:val="00A93878"/>
    <w:rsid w:val="00A93A13"/>
    <w:rsid w:val="00A94805"/>
    <w:rsid w:val="00A954F0"/>
    <w:rsid w:val="00A95506"/>
    <w:rsid w:val="00A96090"/>
    <w:rsid w:val="00A96485"/>
    <w:rsid w:val="00A9693A"/>
    <w:rsid w:val="00A96D4A"/>
    <w:rsid w:val="00A97657"/>
    <w:rsid w:val="00A9775D"/>
    <w:rsid w:val="00A97BC7"/>
    <w:rsid w:val="00AA0165"/>
    <w:rsid w:val="00AA06BC"/>
    <w:rsid w:val="00AA0A9E"/>
    <w:rsid w:val="00AA1925"/>
    <w:rsid w:val="00AA1CDE"/>
    <w:rsid w:val="00AA1F04"/>
    <w:rsid w:val="00AA238B"/>
    <w:rsid w:val="00AA3B80"/>
    <w:rsid w:val="00AA40C3"/>
    <w:rsid w:val="00AA4E9C"/>
    <w:rsid w:val="00AA4FA7"/>
    <w:rsid w:val="00AA50D7"/>
    <w:rsid w:val="00AA56C6"/>
    <w:rsid w:val="00AA5E62"/>
    <w:rsid w:val="00AA5EE3"/>
    <w:rsid w:val="00AA5F8A"/>
    <w:rsid w:val="00AA62C3"/>
    <w:rsid w:val="00AA680A"/>
    <w:rsid w:val="00AA6B9D"/>
    <w:rsid w:val="00AA6DAD"/>
    <w:rsid w:val="00AA7024"/>
    <w:rsid w:val="00AB0CC9"/>
    <w:rsid w:val="00AB0EDE"/>
    <w:rsid w:val="00AB1065"/>
    <w:rsid w:val="00AB1C64"/>
    <w:rsid w:val="00AB2090"/>
    <w:rsid w:val="00AB21A1"/>
    <w:rsid w:val="00AB275A"/>
    <w:rsid w:val="00AB27E5"/>
    <w:rsid w:val="00AB2950"/>
    <w:rsid w:val="00AB2EF0"/>
    <w:rsid w:val="00AB35C6"/>
    <w:rsid w:val="00AB46F3"/>
    <w:rsid w:val="00AB470C"/>
    <w:rsid w:val="00AB5284"/>
    <w:rsid w:val="00AB5999"/>
    <w:rsid w:val="00AB6037"/>
    <w:rsid w:val="00AB65D3"/>
    <w:rsid w:val="00AB6949"/>
    <w:rsid w:val="00AB6CDD"/>
    <w:rsid w:val="00AB7078"/>
    <w:rsid w:val="00AB7B94"/>
    <w:rsid w:val="00AB7F1F"/>
    <w:rsid w:val="00AC17DF"/>
    <w:rsid w:val="00AC1CD8"/>
    <w:rsid w:val="00AC25A9"/>
    <w:rsid w:val="00AC27E7"/>
    <w:rsid w:val="00AC2914"/>
    <w:rsid w:val="00AC36A7"/>
    <w:rsid w:val="00AC379A"/>
    <w:rsid w:val="00AC387C"/>
    <w:rsid w:val="00AC3C09"/>
    <w:rsid w:val="00AC4996"/>
    <w:rsid w:val="00AC5073"/>
    <w:rsid w:val="00AC514F"/>
    <w:rsid w:val="00AC5647"/>
    <w:rsid w:val="00AC6DDC"/>
    <w:rsid w:val="00AD1D6C"/>
    <w:rsid w:val="00AD1FC9"/>
    <w:rsid w:val="00AD2032"/>
    <w:rsid w:val="00AD2143"/>
    <w:rsid w:val="00AD2508"/>
    <w:rsid w:val="00AD4353"/>
    <w:rsid w:val="00AD4AE8"/>
    <w:rsid w:val="00AD4CAB"/>
    <w:rsid w:val="00AD4D47"/>
    <w:rsid w:val="00AD4D99"/>
    <w:rsid w:val="00AD5271"/>
    <w:rsid w:val="00AD52B8"/>
    <w:rsid w:val="00AD575E"/>
    <w:rsid w:val="00AD5D88"/>
    <w:rsid w:val="00AD637A"/>
    <w:rsid w:val="00AE01F5"/>
    <w:rsid w:val="00AE0442"/>
    <w:rsid w:val="00AE0A32"/>
    <w:rsid w:val="00AE0FBB"/>
    <w:rsid w:val="00AE1CFD"/>
    <w:rsid w:val="00AE2207"/>
    <w:rsid w:val="00AE241F"/>
    <w:rsid w:val="00AE2B1C"/>
    <w:rsid w:val="00AE3F6D"/>
    <w:rsid w:val="00AE43C5"/>
    <w:rsid w:val="00AE4D08"/>
    <w:rsid w:val="00AE5677"/>
    <w:rsid w:val="00AE6145"/>
    <w:rsid w:val="00AE61D6"/>
    <w:rsid w:val="00AE6469"/>
    <w:rsid w:val="00AE6B7E"/>
    <w:rsid w:val="00AE6E29"/>
    <w:rsid w:val="00AE6E4A"/>
    <w:rsid w:val="00AE6E59"/>
    <w:rsid w:val="00AE77AB"/>
    <w:rsid w:val="00AE7838"/>
    <w:rsid w:val="00AE78DB"/>
    <w:rsid w:val="00AE7A70"/>
    <w:rsid w:val="00AE7B43"/>
    <w:rsid w:val="00AF00C0"/>
    <w:rsid w:val="00AF0A4D"/>
    <w:rsid w:val="00AF0DB0"/>
    <w:rsid w:val="00AF303B"/>
    <w:rsid w:val="00AF34E6"/>
    <w:rsid w:val="00AF37F2"/>
    <w:rsid w:val="00AF438E"/>
    <w:rsid w:val="00AF46B0"/>
    <w:rsid w:val="00AF4914"/>
    <w:rsid w:val="00AF5B07"/>
    <w:rsid w:val="00AF6CE2"/>
    <w:rsid w:val="00AF7C19"/>
    <w:rsid w:val="00B01826"/>
    <w:rsid w:val="00B0198B"/>
    <w:rsid w:val="00B023A6"/>
    <w:rsid w:val="00B02594"/>
    <w:rsid w:val="00B032A4"/>
    <w:rsid w:val="00B0390A"/>
    <w:rsid w:val="00B03C02"/>
    <w:rsid w:val="00B03E19"/>
    <w:rsid w:val="00B043E4"/>
    <w:rsid w:val="00B04473"/>
    <w:rsid w:val="00B04992"/>
    <w:rsid w:val="00B04C65"/>
    <w:rsid w:val="00B05409"/>
    <w:rsid w:val="00B0637F"/>
    <w:rsid w:val="00B0690F"/>
    <w:rsid w:val="00B06C0D"/>
    <w:rsid w:val="00B07510"/>
    <w:rsid w:val="00B078E1"/>
    <w:rsid w:val="00B0792A"/>
    <w:rsid w:val="00B1054B"/>
    <w:rsid w:val="00B10DF2"/>
    <w:rsid w:val="00B10E55"/>
    <w:rsid w:val="00B1153F"/>
    <w:rsid w:val="00B11C81"/>
    <w:rsid w:val="00B123DC"/>
    <w:rsid w:val="00B12401"/>
    <w:rsid w:val="00B1290B"/>
    <w:rsid w:val="00B129C5"/>
    <w:rsid w:val="00B12CFD"/>
    <w:rsid w:val="00B12DC3"/>
    <w:rsid w:val="00B131BD"/>
    <w:rsid w:val="00B131FB"/>
    <w:rsid w:val="00B140B5"/>
    <w:rsid w:val="00B14698"/>
    <w:rsid w:val="00B153A3"/>
    <w:rsid w:val="00B15B4F"/>
    <w:rsid w:val="00B15C4A"/>
    <w:rsid w:val="00B16253"/>
    <w:rsid w:val="00B1691B"/>
    <w:rsid w:val="00B169E4"/>
    <w:rsid w:val="00B17671"/>
    <w:rsid w:val="00B17CF3"/>
    <w:rsid w:val="00B17E67"/>
    <w:rsid w:val="00B20E28"/>
    <w:rsid w:val="00B22574"/>
    <w:rsid w:val="00B22612"/>
    <w:rsid w:val="00B22885"/>
    <w:rsid w:val="00B228A7"/>
    <w:rsid w:val="00B2299C"/>
    <w:rsid w:val="00B2334B"/>
    <w:rsid w:val="00B233A0"/>
    <w:rsid w:val="00B23C12"/>
    <w:rsid w:val="00B24098"/>
    <w:rsid w:val="00B244C2"/>
    <w:rsid w:val="00B245FD"/>
    <w:rsid w:val="00B24D8E"/>
    <w:rsid w:val="00B2526E"/>
    <w:rsid w:val="00B25ECD"/>
    <w:rsid w:val="00B25F74"/>
    <w:rsid w:val="00B267D7"/>
    <w:rsid w:val="00B2687F"/>
    <w:rsid w:val="00B2722D"/>
    <w:rsid w:val="00B27EFA"/>
    <w:rsid w:val="00B30E89"/>
    <w:rsid w:val="00B316BA"/>
    <w:rsid w:val="00B3183C"/>
    <w:rsid w:val="00B31FBD"/>
    <w:rsid w:val="00B32588"/>
    <w:rsid w:val="00B3258C"/>
    <w:rsid w:val="00B3271D"/>
    <w:rsid w:val="00B32B78"/>
    <w:rsid w:val="00B33277"/>
    <w:rsid w:val="00B341BF"/>
    <w:rsid w:val="00B34960"/>
    <w:rsid w:val="00B35E05"/>
    <w:rsid w:val="00B36308"/>
    <w:rsid w:val="00B366E1"/>
    <w:rsid w:val="00B37916"/>
    <w:rsid w:val="00B4046C"/>
    <w:rsid w:val="00B4091A"/>
    <w:rsid w:val="00B4105F"/>
    <w:rsid w:val="00B41A5F"/>
    <w:rsid w:val="00B4243C"/>
    <w:rsid w:val="00B42555"/>
    <w:rsid w:val="00B428C4"/>
    <w:rsid w:val="00B42937"/>
    <w:rsid w:val="00B4296D"/>
    <w:rsid w:val="00B42FE8"/>
    <w:rsid w:val="00B455CD"/>
    <w:rsid w:val="00B45BFD"/>
    <w:rsid w:val="00B4644B"/>
    <w:rsid w:val="00B467E7"/>
    <w:rsid w:val="00B47620"/>
    <w:rsid w:val="00B4769B"/>
    <w:rsid w:val="00B47741"/>
    <w:rsid w:val="00B477DD"/>
    <w:rsid w:val="00B47BC4"/>
    <w:rsid w:val="00B47D83"/>
    <w:rsid w:val="00B50FBA"/>
    <w:rsid w:val="00B514AC"/>
    <w:rsid w:val="00B51C90"/>
    <w:rsid w:val="00B5210A"/>
    <w:rsid w:val="00B521B0"/>
    <w:rsid w:val="00B52310"/>
    <w:rsid w:val="00B52DB8"/>
    <w:rsid w:val="00B53E1C"/>
    <w:rsid w:val="00B54A41"/>
    <w:rsid w:val="00B607AE"/>
    <w:rsid w:val="00B60F2A"/>
    <w:rsid w:val="00B616E9"/>
    <w:rsid w:val="00B61741"/>
    <w:rsid w:val="00B61968"/>
    <w:rsid w:val="00B62D5E"/>
    <w:rsid w:val="00B63413"/>
    <w:rsid w:val="00B63FFE"/>
    <w:rsid w:val="00B64167"/>
    <w:rsid w:val="00B64294"/>
    <w:rsid w:val="00B646E1"/>
    <w:rsid w:val="00B65397"/>
    <w:rsid w:val="00B65A41"/>
    <w:rsid w:val="00B6611C"/>
    <w:rsid w:val="00B67B47"/>
    <w:rsid w:val="00B67BD4"/>
    <w:rsid w:val="00B67CB3"/>
    <w:rsid w:val="00B7223D"/>
    <w:rsid w:val="00B72A65"/>
    <w:rsid w:val="00B732E4"/>
    <w:rsid w:val="00B738D3"/>
    <w:rsid w:val="00B73BCA"/>
    <w:rsid w:val="00B73C39"/>
    <w:rsid w:val="00B73E53"/>
    <w:rsid w:val="00B75003"/>
    <w:rsid w:val="00B75656"/>
    <w:rsid w:val="00B75861"/>
    <w:rsid w:val="00B75C98"/>
    <w:rsid w:val="00B7688D"/>
    <w:rsid w:val="00B7692A"/>
    <w:rsid w:val="00B76BC3"/>
    <w:rsid w:val="00B77389"/>
    <w:rsid w:val="00B7777A"/>
    <w:rsid w:val="00B77C44"/>
    <w:rsid w:val="00B80787"/>
    <w:rsid w:val="00B80B2D"/>
    <w:rsid w:val="00B81662"/>
    <w:rsid w:val="00B81A31"/>
    <w:rsid w:val="00B834BD"/>
    <w:rsid w:val="00B8366C"/>
    <w:rsid w:val="00B83CB7"/>
    <w:rsid w:val="00B8439C"/>
    <w:rsid w:val="00B843C4"/>
    <w:rsid w:val="00B85C89"/>
    <w:rsid w:val="00B8620D"/>
    <w:rsid w:val="00B862EA"/>
    <w:rsid w:val="00B86720"/>
    <w:rsid w:val="00B877E0"/>
    <w:rsid w:val="00B87910"/>
    <w:rsid w:val="00B87ECD"/>
    <w:rsid w:val="00B9104F"/>
    <w:rsid w:val="00B91B30"/>
    <w:rsid w:val="00B91B77"/>
    <w:rsid w:val="00B91BB2"/>
    <w:rsid w:val="00B921A4"/>
    <w:rsid w:val="00B9289C"/>
    <w:rsid w:val="00B92931"/>
    <w:rsid w:val="00B929AE"/>
    <w:rsid w:val="00B92BA6"/>
    <w:rsid w:val="00B92DC7"/>
    <w:rsid w:val="00B93559"/>
    <w:rsid w:val="00B9365D"/>
    <w:rsid w:val="00B939DD"/>
    <w:rsid w:val="00B94045"/>
    <w:rsid w:val="00B945E4"/>
    <w:rsid w:val="00B946BC"/>
    <w:rsid w:val="00B94A42"/>
    <w:rsid w:val="00B95239"/>
    <w:rsid w:val="00B95BBE"/>
    <w:rsid w:val="00B95BD2"/>
    <w:rsid w:val="00B963BC"/>
    <w:rsid w:val="00B96C4C"/>
    <w:rsid w:val="00B97486"/>
    <w:rsid w:val="00B977F2"/>
    <w:rsid w:val="00B97AC9"/>
    <w:rsid w:val="00B97F84"/>
    <w:rsid w:val="00BA1DFC"/>
    <w:rsid w:val="00BA2807"/>
    <w:rsid w:val="00BA287D"/>
    <w:rsid w:val="00BA3CE9"/>
    <w:rsid w:val="00BA3EEF"/>
    <w:rsid w:val="00BA4255"/>
    <w:rsid w:val="00BA48B1"/>
    <w:rsid w:val="00BA4DBC"/>
    <w:rsid w:val="00BA6038"/>
    <w:rsid w:val="00BA637C"/>
    <w:rsid w:val="00BA7194"/>
    <w:rsid w:val="00BB01F9"/>
    <w:rsid w:val="00BB03A9"/>
    <w:rsid w:val="00BB0A35"/>
    <w:rsid w:val="00BB0F6D"/>
    <w:rsid w:val="00BB14B7"/>
    <w:rsid w:val="00BB1B66"/>
    <w:rsid w:val="00BB1BE8"/>
    <w:rsid w:val="00BB215A"/>
    <w:rsid w:val="00BB4010"/>
    <w:rsid w:val="00BB45B5"/>
    <w:rsid w:val="00BB4DCE"/>
    <w:rsid w:val="00BB53A7"/>
    <w:rsid w:val="00BB5F8C"/>
    <w:rsid w:val="00BB6C15"/>
    <w:rsid w:val="00BC006A"/>
    <w:rsid w:val="00BC01D3"/>
    <w:rsid w:val="00BC0315"/>
    <w:rsid w:val="00BC041D"/>
    <w:rsid w:val="00BC0679"/>
    <w:rsid w:val="00BC071C"/>
    <w:rsid w:val="00BC0F8F"/>
    <w:rsid w:val="00BC10C6"/>
    <w:rsid w:val="00BC1235"/>
    <w:rsid w:val="00BC131F"/>
    <w:rsid w:val="00BC17BD"/>
    <w:rsid w:val="00BC20C4"/>
    <w:rsid w:val="00BC22DF"/>
    <w:rsid w:val="00BC2B96"/>
    <w:rsid w:val="00BC2F20"/>
    <w:rsid w:val="00BC308A"/>
    <w:rsid w:val="00BC31B1"/>
    <w:rsid w:val="00BC32A3"/>
    <w:rsid w:val="00BC38A8"/>
    <w:rsid w:val="00BC4207"/>
    <w:rsid w:val="00BC4420"/>
    <w:rsid w:val="00BC4CFC"/>
    <w:rsid w:val="00BC796D"/>
    <w:rsid w:val="00BC7A2B"/>
    <w:rsid w:val="00BD01D2"/>
    <w:rsid w:val="00BD0A92"/>
    <w:rsid w:val="00BD106F"/>
    <w:rsid w:val="00BD1391"/>
    <w:rsid w:val="00BD1B20"/>
    <w:rsid w:val="00BD1BFD"/>
    <w:rsid w:val="00BD2027"/>
    <w:rsid w:val="00BD2369"/>
    <w:rsid w:val="00BD3A10"/>
    <w:rsid w:val="00BD3E7E"/>
    <w:rsid w:val="00BD4446"/>
    <w:rsid w:val="00BD4EEE"/>
    <w:rsid w:val="00BD5147"/>
    <w:rsid w:val="00BD5F8F"/>
    <w:rsid w:val="00BD6345"/>
    <w:rsid w:val="00BD678C"/>
    <w:rsid w:val="00BD6FA0"/>
    <w:rsid w:val="00BD7940"/>
    <w:rsid w:val="00BE02E2"/>
    <w:rsid w:val="00BE0449"/>
    <w:rsid w:val="00BE0DF2"/>
    <w:rsid w:val="00BE100D"/>
    <w:rsid w:val="00BE1BD6"/>
    <w:rsid w:val="00BE1C0B"/>
    <w:rsid w:val="00BE1C3C"/>
    <w:rsid w:val="00BE1D8D"/>
    <w:rsid w:val="00BE2297"/>
    <w:rsid w:val="00BE265A"/>
    <w:rsid w:val="00BE2C17"/>
    <w:rsid w:val="00BE34C1"/>
    <w:rsid w:val="00BE3A9F"/>
    <w:rsid w:val="00BE3CCD"/>
    <w:rsid w:val="00BE472F"/>
    <w:rsid w:val="00BE523F"/>
    <w:rsid w:val="00BE59C3"/>
    <w:rsid w:val="00BE5DFA"/>
    <w:rsid w:val="00BE5F16"/>
    <w:rsid w:val="00BE6245"/>
    <w:rsid w:val="00BE6422"/>
    <w:rsid w:val="00BE6559"/>
    <w:rsid w:val="00BE6635"/>
    <w:rsid w:val="00BE6B3A"/>
    <w:rsid w:val="00BE7209"/>
    <w:rsid w:val="00BF2C9D"/>
    <w:rsid w:val="00BF3EED"/>
    <w:rsid w:val="00BF3F03"/>
    <w:rsid w:val="00BF4295"/>
    <w:rsid w:val="00BF471C"/>
    <w:rsid w:val="00BF4BA3"/>
    <w:rsid w:val="00BF4E71"/>
    <w:rsid w:val="00BF5303"/>
    <w:rsid w:val="00BF58A9"/>
    <w:rsid w:val="00BF5DDB"/>
    <w:rsid w:val="00BF758F"/>
    <w:rsid w:val="00C0092C"/>
    <w:rsid w:val="00C009FF"/>
    <w:rsid w:val="00C01690"/>
    <w:rsid w:val="00C01A23"/>
    <w:rsid w:val="00C01A32"/>
    <w:rsid w:val="00C029FD"/>
    <w:rsid w:val="00C0338D"/>
    <w:rsid w:val="00C034BF"/>
    <w:rsid w:val="00C035D5"/>
    <w:rsid w:val="00C036BD"/>
    <w:rsid w:val="00C037A5"/>
    <w:rsid w:val="00C03D84"/>
    <w:rsid w:val="00C03FD2"/>
    <w:rsid w:val="00C0543A"/>
    <w:rsid w:val="00C05543"/>
    <w:rsid w:val="00C05888"/>
    <w:rsid w:val="00C05C46"/>
    <w:rsid w:val="00C06234"/>
    <w:rsid w:val="00C06750"/>
    <w:rsid w:val="00C071CE"/>
    <w:rsid w:val="00C0778B"/>
    <w:rsid w:val="00C07BB6"/>
    <w:rsid w:val="00C07EE2"/>
    <w:rsid w:val="00C1002E"/>
    <w:rsid w:val="00C10458"/>
    <w:rsid w:val="00C1151B"/>
    <w:rsid w:val="00C11F11"/>
    <w:rsid w:val="00C1239A"/>
    <w:rsid w:val="00C12A29"/>
    <w:rsid w:val="00C12E94"/>
    <w:rsid w:val="00C13CED"/>
    <w:rsid w:val="00C13D41"/>
    <w:rsid w:val="00C13DDB"/>
    <w:rsid w:val="00C14100"/>
    <w:rsid w:val="00C143B4"/>
    <w:rsid w:val="00C14581"/>
    <w:rsid w:val="00C154AF"/>
    <w:rsid w:val="00C15510"/>
    <w:rsid w:val="00C15EF7"/>
    <w:rsid w:val="00C1693A"/>
    <w:rsid w:val="00C17205"/>
    <w:rsid w:val="00C20263"/>
    <w:rsid w:val="00C20561"/>
    <w:rsid w:val="00C2096D"/>
    <w:rsid w:val="00C20D42"/>
    <w:rsid w:val="00C20E8D"/>
    <w:rsid w:val="00C225E3"/>
    <w:rsid w:val="00C231C5"/>
    <w:rsid w:val="00C23329"/>
    <w:rsid w:val="00C234F0"/>
    <w:rsid w:val="00C23B24"/>
    <w:rsid w:val="00C2418D"/>
    <w:rsid w:val="00C249AE"/>
    <w:rsid w:val="00C24D27"/>
    <w:rsid w:val="00C25435"/>
    <w:rsid w:val="00C25A94"/>
    <w:rsid w:val="00C25EAF"/>
    <w:rsid w:val="00C261CE"/>
    <w:rsid w:val="00C26B57"/>
    <w:rsid w:val="00C27153"/>
    <w:rsid w:val="00C2741C"/>
    <w:rsid w:val="00C27A03"/>
    <w:rsid w:val="00C27A87"/>
    <w:rsid w:val="00C27D26"/>
    <w:rsid w:val="00C27E64"/>
    <w:rsid w:val="00C30924"/>
    <w:rsid w:val="00C32E86"/>
    <w:rsid w:val="00C33B9E"/>
    <w:rsid w:val="00C33C4B"/>
    <w:rsid w:val="00C342A9"/>
    <w:rsid w:val="00C345AF"/>
    <w:rsid w:val="00C3462D"/>
    <w:rsid w:val="00C34AE6"/>
    <w:rsid w:val="00C34FB3"/>
    <w:rsid w:val="00C353F3"/>
    <w:rsid w:val="00C36A5C"/>
    <w:rsid w:val="00C36C51"/>
    <w:rsid w:val="00C37420"/>
    <w:rsid w:val="00C41EB6"/>
    <w:rsid w:val="00C4335C"/>
    <w:rsid w:val="00C43D4F"/>
    <w:rsid w:val="00C441FE"/>
    <w:rsid w:val="00C444F1"/>
    <w:rsid w:val="00C44567"/>
    <w:rsid w:val="00C44BE9"/>
    <w:rsid w:val="00C45600"/>
    <w:rsid w:val="00C456E3"/>
    <w:rsid w:val="00C45831"/>
    <w:rsid w:val="00C461DC"/>
    <w:rsid w:val="00C46985"/>
    <w:rsid w:val="00C471AD"/>
    <w:rsid w:val="00C471F8"/>
    <w:rsid w:val="00C501C0"/>
    <w:rsid w:val="00C52521"/>
    <w:rsid w:val="00C54459"/>
    <w:rsid w:val="00C54470"/>
    <w:rsid w:val="00C55525"/>
    <w:rsid w:val="00C560D1"/>
    <w:rsid w:val="00C56FBF"/>
    <w:rsid w:val="00C574F5"/>
    <w:rsid w:val="00C57AC2"/>
    <w:rsid w:val="00C57B1A"/>
    <w:rsid w:val="00C57BD7"/>
    <w:rsid w:val="00C57F6D"/>
    <w:rsid w:val="00C613A3"/>
    <w:rsid w:val="00C6146C"/>
    <w:rsid w:val="00C61973"/>
    <w:rsid w:val="00C61A19"/>
    <w:rsid w:val="00C62070"/>
    <w:rsid w:val="00C62077"/>
    <w:rsid w:val="00C62162"/>
    <w:rsid w:val="00C6267A"/>
    <w:rsid w:val="00C62BEB"/>
    <w:rsid w:val="00C63806"/>
    <w:rsid w:val="00C63904"/>
    <w:rsid w:val="00C63969"/>
    <w:rsid w:val="00C63DBA"/>
    <w:rsid w:val="00C64587"/>
    <w:rsid w:val="00C64DC9"/>
    <w:rsid w:val="00C651BE"/>
    <w:rsid w:val="00C65B08"/>
    <w:rsid w:val="00C669D7"/>
    <w:rsid w:val="00C66C2D"/>
    <w:rsid w:val="00C67A7E"/>
    <w:rsid w:val="00C67B59"/>
    <w:rsid w:val="00C67BAE"/>
    <w:rsid w:val="00C70572"/>
    <w:rsid w:val="00C713C8"/>
    <w:rsid w:val="00C71B9B"/>
    <w:rsid w:val="00C71D9B"/>
    <w:rsid w:val="00C724E3"/>
    <w:rsid w:val="00C72E66"/>
    <w:rsid w:val="00C73FBC"/>
    <w:rsid w:val="00C745DA"/>
    <w:rsid w:val="00C747D7"/>
    <w:rsid w:val="00C74964"/>
    <w:rsid w:val="00C74F5B"/>
    <w:rsid w:val="00C75C79"/>
    <w:rsid w:val="00C76571"/>
    <w:rsid w:val="00C76ACB"/>
    <w:rsid w:val="00C7774C"/>
    <w:rsid w:val="00C7794E"/>
    <w:rsid w:val="00C801FA"/>
    <w:rsid w:val="00C80B35"/>
    <w:rsid w:val="00C8132D"/>
    <w:rsid w:val="00C8192A"/>
    <w:rsid w:val="00C81FB4"/>
    <w:rsid w:val="00C835DC"/>
    <w:rsid w:val="00C838C5"/>
    <w:rsid w:val="00C83B12"/>
    <w:rsid w:val="00C83F42"/>
    <w:rsid w:val="00C8473B"/>
    <w:rsid w:val="00C8494A"/>
    <w:rsid w:val="00C85FD7"/>
    <w:rsid w:val="00C86D43"/>
    <w:rsid w:val="00C86EF9"/>
    <w:rsid w:val="00C872C9"/>
    <w:rsid w:val="00C8735C"/>
    <w:rsid w:val="00C90021"/>
    <w:rsid w:val="00C90299"/>
    <w:rsid w:val="00C90407"/>
    <w:rsid w:val="00C906EB"/>
    <w:rsid w:val="00C90DD9"/>
    <w:rsid w:val="00C90E9B"/>
    <w:rsid w:val="00C90F0D"/>
    <w:rsid w:val="00C91710"/>
    <w:rsid w:val="00C91DCC"/>
    <w:rsid w:val="00C92F0D"/>
    <w:rsid w:val="00C93185"/>
    <w:rsid w:val="00C934AF"/>
    <w:rsid w:val="00C93BE1"/>
    <w:rsid w:val="00C93D01"/>
    <w:rsid w:val="00C9428C"/>
    <w:rsid w:val="00C947A2"/>
    <w:rsid w:val="00C9500C"/>
    <w:rsid w:val="00C95432"/>
    <w:rsid w:val="00C95603"/>
    <w:rsid w:val="00C9677B"/>
    <w:rsid w:val="00C96E1A"/>
    <w:rsid w:val="00C96FD5"/>
    <w:rsid w:val="00C970AB"/>
    <w:rsid w:val="00C97208"/>
    <w:rsid w:val="00C9745C"/>
    <w:rsid w:val="00C97CE5"/>
    <w:rsid w:val="00C97D61"/>
    <w:rsid w:val="00C97F89"/>
    <w:rsid w:val="00CA0138"/>
    <w:rsid w:val="00CA1191"/>
    <w:rsid w:val="00CA1295"/>
    <w:rsid w:val="00CA17ED"/>
    <w:rsid w:val="00CA19CB"/>
    <w:rsid w:val="00CA2074"/>
    <w:rsid w:val="00CA2211"/>
    <w:rsid w:val="00CA242C"/>
    <w:rsid w:val="00CA2F5B"/>
    <w:rsid w:val="00CA35F9"/>
    <w:rsid w:val="00CA3620"/>
    <w:rsid w:val="00CA37A2"/>
    <w:rsid w:val="00CA3A4F"/>
    <w:rsid w:val="00CA3D23"/>
    <w:rsid w:val="00CA50DE"/>
    <w:rsid w:val="00CA589B"/>
    <w:rsid w:val="00CA5AE3"/>
    <w:rsid w:val="00CA6099"/>
    <w:rsid w:val="00CB059A"/>
    <w:rsid w:val="00CB0B7A"/>
    <w:rsid w:val="00CB0E89"/>
    <w:rsid w:val="00CB1151"/>
    <w:rsid w:val="00CB1CD1"/>
    <w:rsid w:val="00CB2611"/>
    <w:rsid w:val="00CB28BC"/>
    <w:rsid w:val="00CB2BAD"/>
    <w:rsid w:val="00CB34E2"/>
    <w:rsid w:val="00CB3538"/>
    <w:rsid w:val="00CB50E7"/>
    <w:rsid w:val="00CB5605"/>
    <w:rsid w:val="00CB60E5"/>
    <w:rsid w:val="00CB6510"/>
    <w:rsid w:val="00CB652D"/>
    <w:rsid w:val="00CB6692"/>
    <w:rsid w:val="00CB6893"/>
    <w:rsid w:val="00CB6A7D"/>
    <w:rsid w:val="00CB6ABC"/>
    <w:rsid w:val="00CB77B2"/>
    <w:rsid w:val="00CC01A6"/>
    <w:rsid w:val="00CC01FF"/>
    <w:rsid w:val="00CC031E"/>
    <w:rsid w:val="00CC04CE"/>
    <w:rsid w:val="00CC084E"/>
    <w:rsid w:val="00CC0A86"/>
    <w:rsid w:val="00CC0FCC"/>
    <w:rsid w:val="00CC10A5"/>
    <w:rsid w:val="00CC178E"/>
    <w:rsid w:val="00CC1B28"/>
    <w:rsid w:val="00CC23EB"/>
    <w:rsid w:val="00CC26A3"/>
    <w:rsid w:val="00CC2899"/>
    <w:rsid w:val="00CC2C6E"/>
    <w:rsid w:val="00CC31B1"/>
    <w:rsid w:val="00CC31B5"/>
    <w:rsid w:val="00CC322C"/>
    <w:rsid w:val="00CC3DDC"/>
    <w:rsid w:val="00CC46DC"/>
    <w:rsid w:val="00CC48A4"/>
    <w:rsid w:val="00CC5804"/>
    <w:rsid w:val="00CC5C5E"/>
    <w:rsid w:val="00CC61CA"/>
    <w:rsid w:val="00CC67DB"/>
    <w:rsid w:val="00CC6836"/>
    <w:rsid w:val="00CC7547"/>
    <w:rsid w:val="00CC7A5F"/>
    <w:rsid w:val="00CC7D3E"/>
    <w:rsid w:val="00CC7D6A"/>
    <w:rsid w:val="00CD0388"/>
    <w:rsid w:val="00CD09D4"/>
    <w:rsid w:val="00CD0C33"/>
    <w:rsid w:val="00CD158E"/>
    <w:rsid w:val="00CD17BC"/>
    <w:rsid w:val="00CD1B05"/>
    <w:rsid w:val="00CD1C85"/>
    <w:rsid w:val="00CD2705"/>
    <w:rsid w:val="00CD2EE2"/>
    <w:rsid w:val="00CD30A5"/>
    <w:rsid w:val="00CD386C"/>
    <w:rsid w:val="00CD39C0"/>
    <w:rsid w:val="00CD3CDF"/>
    <w:rsid w:val="00CD42F9"/>
    <w:rsid w:val="00CD4763"/>
    <w:rsid w:val="00CD4C16"/>
    <w:rsid w:val="00CD536C"/>
    <w:rsid w:val="00CD59C1"/>
    <w:rsid w:val="00CD60D8"/>
    <w:rsid w:val="00CD6DCF"/>
    <w:rsid w:val="00CD71EC"/>
    <w:rsid w:val="00CD7604"/>
    <w:rsid w:val="00CD787D"/>
    <w:rsid w:val="00CE061D"/>
    <w:rsid w:val="00CE0875"/>
    <w:rsid w:val="00CE0A95"/>
    <w:rsid w:val="00CE16FE"/>
    <w:rsid w:val="00CE1707"/>
    <w:rsid w:val="00CE1838"/>
    <w:rsid w:val="00CE1B32"/>
    <w:rsid w:val="00CE262A"/>
    <w:rsid w:val="00CE26E8"/>
    <w:rsid w:val="00CE3131"/>
    <w:rsid w:val="00CE364C"/>
    <w:rsid w:val="00CE3FCD"/>
    <w:rsid w:val="00CE48E9"/>
    <w:rsid w:val="00CE4BDF"/>
    <w:rsid w:val="00CE56B6"/>
    <w:rsid w:val="00CE6576"/>
    <w:rsid w:val="00CE691C"/>
    <w:rsid w:val="00CE6B22"/>
    <w:rsid w:val="00CE6C10"/>
    <w:rsid w:val="00CF0396"/>
    <w:rsid w:val="00CF062B"/>
    <w:rsid w:val="00CF0987"/>
    <w:rsid w:val="00CF1F7D"/>
    <w:rsid w:val="00CF2013"/>
    <w:rsid w:val="00CF25B4"/>
    <w:rsid w:val="00CF2975"/>
    <w:rsid w:val="00CF2D4C"/>
    <w:rsid w:val="00CF2DC5"/>
    <w:rsid w:val="00CF2DDD"/>
    <w:rsid w:val="00CF3100"/>
    <w:rsid w:val="00CF341D"/>
    <w:rsid w:val="00CF38C2"/>
    <w:rsid w:val="00CF4057"/>
    <w:rsid w:val="00CF4DB1"/>
    <w:rsid w:val="00CF4DC8"/>
    <w:rsid w:val="00CF4E23"/>
    <w:rsid w:val="00CF4F7A"/>
    <w:rsid w:val="00CF5448"/>
    <w:rsid w:val="00CF5B5B"/>
    <w:rsid w:val="00CF5EBD"/>
    <w:rsid w:val="00CF7FA6"/>
    <w:rsid w:val="00D00103"/>
    <w:rsid w:val="00D0046F"/>
    <w:rsid w:val="00D00CF5"/>
    <w:rsid w:val="00D01196"/>
    <w:rsid w:val="00D03CCD"/>
    <w:rsid w:val="00D04085"/>
    <w:rsid w:val="00D04349"/>
    <w:rsid w:val="00D0555A"/>
    <w:rsid w:val="00D05655"/>
    <w:rsid w:val="00D05839"/>
    <w:rsid w:val="00D05BA4"/>
    <w:rsid w:val="00D06040"/>
    <w:rsid w:val="00D06470"/>
    <w:rsid w:val="00D0673C"/>
    <w:rsid w:val="00D06A08"/>
    <w:rsid w:val="00D071D9"/>
    <w:rsid w:val="00D108CC"/>
    <w:rsid w:val="00D10CF4"/>
    <w:rsid w:val="00D1199A"/>
    <w:rsid w:val="00D13524"/>
    <w:rsid w:val="00D1367D"/>
    <w:rsid w:val="00D14041"/>
    <w:rsid w:val="00D142F8"/>
    <w:rsid w:val="00D14E13"/>
    <w:rsid w:val="00D153F3"/>
    <w:rsid w:val="00D159B0"/>
    <w:rsid w:val="00D15B17"/>
    <w:rsid w:val="00D15E23"/>
    <w:rsid w:val="00D16546"/>
    <w:rsid w:val="00D1660E"/>
    <w:rsid w:val="00D16D42"/>
    <w:rsid w:val="00D1708E"/>
    <w:rsid w:val="00D17116"/>
    <w:rsid w:val="00D17C04"/>
    <w:rsid w:val="00D200DB"/>
    <w:rsid w:val="00D2083A"/>
    <w:rsid w:val="00D209BC"/>
    <w:rsid w:val="00D20D6E"/>
    <w:rsid w:val="00D20E5E"/>
    <w:rsid w:val="00D21FFE"/>
    <w:rsid w:val="00D2242B"/>
    <w:rsid w:val="00D23433"/>
    <w:rsid w:val="00D23AE5"/>
    <w:rsid w:val="00D23B8C"/>
    <w:rsid w:val="00D23EF6"/>
    <w:rsid w:val="00D23EFE"/>
    <w:rsid w:val="00D24194"/>
    <w:rsid w:val="00D244CC"/>
    <w:rsid w:val="00D24618"/>
    <w:rsid w:val="00D2468A"/>
    <w:rsid w:val="00D24718"/>
    <w:rsid w:val="00D24761"/>
    <w:rsid w:val="00D2483E"/>
    <w:rsid w:val="00D2580D"/>
    <w:rsid w:val="00D2665D"/>
    <w:rsid w:val="00D266AF"/>
    <w:rsid w:val="00D27269"/>
    <w:rsid w:val="00D27926"/>
    <w:rsid w:val="00D27CBA"/>
    <w:rsid w:val="00D27D7D"/>
    <w:rsid w:val="00D27D9F"/>
    <w:rsid w:val="00D30473"/>
    <w:rsid w:val="00D30B05"/>
    <w:rsid w:val="00D30E6A"/>
    <w:rsid w:val="00D30F69"/>
    <w:rsid w:val="00D310D2"/>
    <w:rsid w:val="00D319F3"/>
    <w:rsid w:val="00D32D5B"/>
    <w:rsid w:val="00D32F61"/>
    <w:rsid w:val="00D33A35"/>
    <w:rsid w:val="00D34175"/>
    <w:rsid w:val="00D34A56"/>
    <w:rsid w:val="00D353F8"/>
    <w:rsid w:val="00D35466"/>
    <w:rsid w:val="00D35BFD"/>
    <w:rsid w:val="00D3625F"/>
    <w:rsid w:val="00D36899"/>
    <w:rsid w:val="00D36AE9"/>
    <w:rsid w:val="00D3743B"/>
    <w:rsid w:val="00D378DA"/>
    <w:rsid w:val="00D40A22"/>
    <w:rsid w:val="00D40B4F"/>
    <w:rsid w:val="00D4155A"/>
    <w:rsid w:val="00D41A37"/>
    <w:rsid w:val="00D420BF"/>
    <w:rsid w:val="00D4218F"/>
    <w:rsid w:val="00D42499"/>
    <w:rsid w:val="00D42718"/>
    <w:rsid w:val="00D43474"/>
    <w:rsid w:val="00D434AE"/>
    <w:rsid w:val="00D43926"/>
    <w:rsid w:val="00D43CDC"/>
    <w:rsid w:val="00D43F0D"/>
    <w:rsid w:val="00D440B1"/>
    <w:rsid w:val="00D44C26"/>
    <w:rsid w:val="00D463DE"/>
    <w:rsid w:val="00D46E37"/>
    <w:rsid w:val="00D47007"/>
    <w:rsid w:val="00D471D9"/>
    <w:rsid w:val="00D500B7"/>
    <w:rsid w:val="00D50753"/>
    <w:rsid w:val="00D50D3F"/>
    <w:rsid w:val="00D5159D"/>
    <w:rsid w:val="00D51677"/>
    <w:rsid w:val="00D51FEE"/>
    <w:rsid w:val="00D52A9F"/>
    <w:rsid w:val="00D52ED1"/>
    <w:rsid w:val="00D530E1"/>
    <w:rsid w:val="00D539F4"/>
    <w:rsid w:val="00D549C3"/>
    <w:rsid w:val="00D5564F"/>
    <w:rsid w:val="00D55F83"/>
    <w:rsid w:val="00D562D8"/>
    <w:rsid w:val="00D568C5"/>
    <w:rsid w:val="00D56BA9"/>
    <w:rsid w:val="00D602A0"/>
    <w:rsid w:val="00D6091B"/>
    <w:rsid w:val="00D60999"/>
    <w:rsid w:val="00D60B45"/>
    <w:rsid w:val="00D610B3"/>
    <w:rsid w:val="00D618F2"/>
    <w:rsid w:val="00D62A43"/>
    <w:rsid w:val="00D62E12"/>
    <w:rsid w:val="00D6323A"/>
    <w:rsid w:val="00D634D9"/>
    <w:rsid w:val="00D63546"/>
    <w:rsid w:val="00D637E6"/>
    <w:rsid w:val="00D63A32"/>
    <w:rsid w:val="00D640A4"/>
    <w:rsid w:val="00D64185"/>
    <w:rsid w:val="00D64879"/>
    <w:rsid w:val="00D64A15"/>
    <w:rsid w:val="00D65318"/>
    <w:rsid w:val="00D66051"/>
    <w:rsid w:val="00D66CDC"/>
    <w:rsid w:val="00D6761F"/>
    <w:rsid w:val="00D676BB"/>
    <w:rsid w:val="00D702C3"/>
    <w:rsid w:val="00D705F1"/>
    <w:rsid w:val="00D7087A"/>
    <w:rsid w:val="00D70941"/>
    <w:rsid w:val="00D7141E"/>
    <w:rsid w:val="00D716A2"/>
    <w:rsid w:val="00D7185D"/>
    <w:rsid w:val="00D71B36"/>
    <w:rsid w:val="00D71B6D"/>
    <w:rsid w:val="00D71CD0"/>
    <w:rsid w:val="00D738EE"/>
    <w:rsid w:val="00D73955"/>
    <w:rsid w:val="00D739B0"/>
    <w:rsid w:val="00D73D1F"/>
    <w:rsid w:val="00D73F28"/>
    <w:rsid w:val="00D747B5"/>
    <w:rsid w:val="00D74886"/>
    <w:rsid w:val="00D750BF"/>
    <w:rsid w:val="00D759D2"/>
    <w:rsid w:val="00D7669E"/>
    <w:rsid w:val="00D76A8C"/>
    <w:rsid w:val="00D7782E"/>
    <w:rsid w:val="00D77830"/>
    <w:rsid w:val="00D801DA"/>
    <w:rsid w:val="00D80218"/>
    <w:rsid w:val="00D80825"/>
    <w:rsid w:val="00D80AA5"/>
    <w:rsid w:val="00D80D23"/>
    <w:rsid w:val="00D81E7A"/>
    <w:rsid w:val="00D824FA"/>
    <w:rsid w:val="00D82538"/>
    <w:rsid w:val="00D828DD"/>
    <w:rsid w:val="00D82DE2"/>
    <w:rsid w:val="00D831E6"/>
    <w:rsid w:val="00D84096"/>
    <w:rsid w:val="00D855C7"/>
    <w:rsid w:val="00D879B2"/>
    <w:rsid w:val="00D87EB9"/>
    <w:rsid w:val="00D87FAB"/>
    <w:rsid w:val="00D902E8"/>
    <w:rsid w:val="00D915FC"/>
    <w:rsid w:val="00D91F5F"/>
    <w:rsid w:val="00D91F6C"/>
    <w:rsid w:val="00D9240B"/>
    <w:rsid w:val="00D92792"/>
    <w:rsid w:val="00D93491"/>
    <w:rsid w:val="00D93F45"/>
    <w:rsid w:val="00D944F0"/>
    <w:rsid w:val="00D94A8B"/>
    <w:rsid w:val="00D9528D"/>
    <w:rsid w:val="00D9560B"/>
    <w:rsid w:val="00D95736"/>
    <w:rsid w:val="00D95F94"/>
    <w:rsid w:val="00D976D1"/>
    <w:rsid w:val="00D97A1A"/>
    <w:rsid w:val="00D97F35"/>
    <w:rsid w:val="00D97FAF"/>
    <w:rsid w:val="00DA18A8"/>
    <w:rsid w:val="00DA238A"/>
    <w:rsid w:val="00DA2A08"/>
    <w:rsid w:val="00DA3127"/>
    <w:rsid w:val="00DA3394"/>
    <w:rsid w:val="00DA3FF1"/>
    <w:rsid w:val="00DA46C4"/>
    <w:rsid w:val="00DA4740"/>
    <w:rsid w:val="00DA4D8D"/>
    <w:rsid w:val="00DA4F36"/>
    <w:rsid w:val="00DA575A"/>
    <w:rsid w:val="00DA68C9"/>
    <w:rsid w:val="00DB05FC"/>
    <w:rsid w:val="00DB0B64"/>
    <w:rsid w:val="00DB13D5"/>
    <w:rsid w:val="00DB22E1"/>
    <w:rsid w:val="00DB2381"/>
    <w:rsid w:val="00DB26DD"/>
    <w:rsid w:val="00DB2A87"/>
    <w:rsid w:val="00DB2A90"/>
    <w:rsid w:val="00DB2C5F"/>
    <w:rsid w:val="00DB372C"/>
    <w:rsid w:val="00DB3E7D"/>
    <w:rsid w:val="00DB4206"/>
    <w:rsid w:val="00DB42D5"/>
    <w:rsid w:val="00DB4E76"/>
    <w:rsid w:val="00DB5580"/>
    <w:rsid w:val="00DB672A"/>
    <w:rsid w:val="00DB749E"/>
    <w:rsid w:val="00DB74BC"/>
    <w:rsid w:val="00DB74E0"/>
    <w:rsid w:val="00DB77BF"/>
    <w:rsid w:val="00DC0532"/>
    <w:rsid w:val="00DC0CEA"/>
    <w:rsid w:val="00DC0F61"/>
    <w:rsid w:val="00DC1481"/>
    <w:rsid w:val="00DC19D4"/>
    <w:rsid w:val="00DC215C"/>
    <w:rsid w:val="00DC255E"/>
    <w:rsid w:val="00DC2DC8"/>
    <w:rsid w:val="00DC352E"/>
    <w:rsid w:val="00DC4791"/>
    <w:rsid w:val="00DC47D5"/>
    <w:rsid w:val="00DC50E4"/>
    <w:rsid w:val="00DC50FF"/>
    <w:rsid w:val="00DC59C6"/>
    <w:rsid w:val="00DC5AF9"/>
    <w:rsid w:val="00DC5E2E"/>
    <w:rsid w:val="00DC6BA3"/>
    <w:rsid w:val="00DC6C53"/>
    <w:rsid w:val="00DC70A2"/>
    <w:rsid w:val="00DC711E"/>
    <w:rsid w:val="00DC7585"/>
    <w:rsid w:val="00DC7E58"/>
    <w:rsid w:val="00DD03B4"/>
    <w:rsid w:val="00DD091D"/>
    <w:rsid w:val="00DD32D4"/>
    <w:rsid w:val="00DD37A4"/>
    <w:rsid w:val="00DD39B3"/>
    <w:rsid w:val="00DD3B1C"/>
    <w:rsid w:val="00DD4364"/>
    <w:rsid w:val="00DD4BF1"/>
    <w:rsid w:val="00DD4FC6"/>
    <w:rsid w:val="00DD5BBC"/>
    <w:rsid w:val="00DD6240"/>
    <w:rsid w:val="00DD6A0D"/>
    <w:rsid w:val="00DD75D3"/>
    <w:rsid w:val="00DD75F3"/>
    <w:rsid w:val="00DD76B6"/>
    <w:rsid w:val="00DD7E74"/>
    <w:rsid w:val="00DD7E8C"/>
    <w:rsid w:val="00DE01AA"/>
    <w:rsid w:val="00DE0466"/>
    <w:rsid w:val="00DE0681"/>
    <w:rsid w:val="00DE06AC"/>
    <w:rsid w:val="00DE08C9"/>
    <w:rsid w:val="00DE13D9"/>
    <w:rsid w:val="00DE1449"/>
    <w:rsid w:val="00DE1456"/>
    <w:rsid w:val="00DE1F32"/>
    <w:rsid w:val="00DE29EB"/>
    <w:rsid w:val="00DE2AB4"/>
    <w:rsid w:val="00DE3A01"/>
    <w:rsid w:val="00DE3BA9"/>
    <w:rsid w:val="00DE3D93"/>
    <w:rsid w:val="00DE475E"/>
    <w:rsid w:val="00DE58CB"/>
    <w:rsid w:val="00DE5A6A"/>
    <w:rsid w:val="00DE5D48"/>
    <w:rsid w:val="00DE5F0F"/>
    <w:rsid w:val="00DE6627"/>
    <w:rsid w:val="00DE663F"/>
    <w:rsid w:val="00DE6801"/>
    <w:rsid w:val="00DE72F3"/>
    <w:rsid w:val="00DE7491"/>
    <w:rsid w:val="00DE7BC1"/>
    <w:rsid w:val="00DF04E1"/>
    <w:rsid w:val="00DF1993"/>
    <w:rsid w:val="00DF1DD1"/>
    <w:rsid w:val="00DF3050"/>
    <w:rsid w:val="00DF3B77"/>
    <w:rsid w:val="00DF3C93"/>
    <w:rsid w:val="00DF420A"/>
    <w:rsid w:val="00DF4742"/>
    <w:rsid w:val="00DF4A9D"/>
    <w:rsid w:val="00DF4C9D"/>
    <w:rsid w:val="00DF5357"/>
    <w:rsid w:val="00DF55E3"/>
    <w:rsid w:val="00DF68BA"/>
    <w:rsid w:val="00DF6FF4"/>
    <w:rsid w:val="00DF7151"/>
    <w:rsid w:val="00DF7CC6"/>
    <w:rsid w:val="00E0028C"/>
    <w:rsid w:val="00E00932"/>
    <w:rsid w:val="00E01224"/>
    <w:rsid w:val="00E0139C"/>
    <w:rsid w:val="00E015AF"/>
    <w:rsid w:val="00E0177A"/>
    <w:rsid w:val="00E029FD"/>
    <w:rsid w:val="00E0346C"/>
    <w:rsid w:val="00E038E9"/>
    <w:rsid w:val="00E04937"/>
    <w:rsid w:val="00E0517F"/>
    <w:rsid w:val="00E057CB"/>
    <w:rsid w:val="00E05BD0"/>
    <w:rsid w:val="00E05FA4"/>
    <w:rsid w:val="00E0763E"/>
    <w:rsid w:val="00E07A25"/>
    <w:rsid w:val="00E104EC"/>
    <w:rsid w:val="00E10E1C"/>
    <w:rsid w:val="00E114B6"/>
    <w:rsid w:val="00E114DE"/>
    <w:rsid w:val="00E117CF"/>
    <w:rsid w:val="00E11FAC"/>
    <w:rsid w:val="00E122AA"/>
    <w:rsid w:val="00E12640"/>
    <w:rsid w:val="00E12AD9"/>
    <w:rsid w:val="00E12D2E"/>
    <w:rsid w:val="00E12DD1"/>
    <w:rsid w:val="00E132E2"/>
    <w:rsid w:val="00E134C8"/>
    <w:rsid w:val="00E13EAE"/>
    <w:rsid w:val="00E14172"/>
    <w:rsid w:val="00E14173"/>
    <w:rsid w:val="00E143A1"/>
    <w:rsid w:val="00E1442F"/>
    <w:rsid w:val="00E14712"/>
    <w:rsid w:val="00E14F2C"/>
    <w:rsid w:val="00E1551E"/>
    <w:rsid w:val="00E160BE"/>
    <w:rsid w:val="00E16366"/>
    <w:rsid w:val="00E17529"/>
    <w:rsid w:val="00E176F9"/>
    <w:rsid w:val="00E17829"/>
    <w:rsid w:val="00E1786D"/>
    <w:rsid w:val="00E17948"/>
    <w:rsid w:val="00E17B7C"/>
    <w:rsid w:val="00E17B82"/>
    <w:rsid w:val="00E20594"/>
    <w:rsid w:val="00E208A2"/>
    <w:rsid w:val="00E20948"/>
    <w:rsid w:val="00E21B48"/>
    <w:rsid w:val="00E22524"/>
    <w:rsid w:val="00E22D4D"/>
    <w:rsid w:val="00E22E8C"/>
    <w:rsid w:val="00E22F20"/>
    <w:rsid w:val="00E2385C"/>
    <w:rsid w:val="00E241F8"/>
    <w:rsid w:val="00E24692"/>
    <w:rsid w:val="00E24C89"/>
    <w:rsid w:val="00E24CF0"/>
    <w:rsid w:val="00E24D71"/>
    <w:rsid w:val="00E2572F"/>
    <w:rsid w:val="00E25C6A"/>
    <w:rsid w:val="00E25F15"/>
    <w:rsid w:val="00E26528"/>
    <w:rsid w:val="00E265A7"/>
    <w:rsid w:val="00E265F1"/>
    <w:rsid w:val="00E26FEA"/>
    <w:rsid w:val="00E2772A"/>
    <w:rsid w:val="00E27747"/>
    <w:rsid w:val="00E277A6"/>
    <w:rsid w:val="00E30D5E"/>
    <w:rsid w:val="00E314DE"/>
    <w:rsid w:val="00E315C7"/>
    <w:rsid w:val="00E316F5"/>
    <w:rsid w:val="00E31F52"/>
    <w:rsid w:val="00E3245E"/>
    <w:rsid w:val="00E330D3"/>
    <w:rsid w:val="00E33354"/>
    <w:rsid w:val="00E33851"/>
    <w:rsid w:val="00E34EEA"/>
    <w:rsid w:val="00E354AF"/>
    <w:rsid w:val="00E358D9"/>
    <w:rsid w:val="00E35A7C"/>
    <w:rsid w:val="00E36041"/>
    <w:rsid w:val="00E36336"/>
    <w:rsid w:val="00E36779"/>
    <w:rsid w:val="00E36B4D"/>
    <w:rsid w:val="00E36DE5"/>
    <w:rsid w:val="00E37D70"/>
    <w:rsid w:val="00E40581"/>
    <w:rsid w:val="00E406C0"/>
    <w:rsid w:val="00E40763"/>
    <w:rsid w:val="00E40B9E"/>
    <w:rsid w:val="00E40FC2"/>
    <w:rsid w:val="00E410C9"/>
    <w:rsid w:val="00E41DBF"/>
    <w:rsid w:val="00E421AE"/>
    <w:rsid w:val="00E42DB6"/>
    <w:rsid w:val="00E43311"/>
    <w:rsid w:val="00E4341B"/>
    <w:rsid w:val="00E44A6C"/>
    <w:rsid w:val="00E44FED"/>
    <w:rsid w:val="00E45072"/>
    <w:rsid w:val="00E45664"/>
    <w:rsid w:val="00E45F79"/>
    <w:rsid w:val="00E466EF"/>
    <w:rsid w:val="00E468D0"/>
    <w:rsid w:val="00E46936"/>
    <w:rsid w:val="00E46DCB"/>
    <w:rsid w:val="00E47983"/>
    <w:rsid w:val="00E508D0"/>
    <w:rsid w:val="00E50B21"/>
    <w:rsid w:val="00E51A98"/>
    <w:rsid w:val="00E52BDA"/>
    <w:rsid w:val="00E5425A"/>
    <w:rsid w:val="00E543D1"/>
    <w:rsid w:val="00E5497A"/>
    <w:rsid w:val="00E5497D"/>
    <w:rsid w:val="00E54A57"/>
    <w:rsid w:val="00E550FB"/>
    <w:rsid w:val="00E559AD"/>
    <w:rsid w:val="00E5606C"/>
    <w:rsid w:val="00E56B32"/>
    <w:rsid w:val="00E57901"/>
    <w:rsid w:val="00E57A0A"/>
    <w:rsid w:val="00E57ACC"/>
    <w:rsid w:val="00E57D6A"/>
    <w:rsid w:val="00E60A1A"/>
    <w:rsid w:val="00E61957"/>
    <w:rsid w:val="00E61F2A"/>
    <w:rsid w:val="00E62E4F"/>
    <w:rsid w:val="00E63D97"/>
    <w:rsid w:val="00E640F7"/>
    <w:rsid w:val="00E65121"/>
    <w:rsid w:val="00E654F4"/>
    <w:rsid w:val="00E65A2E"/>
    <w:rsid w:val="00E65B16"/>
    <w:rsid w:val="00E6668E"/>
    <w:rsid w:val="00E674D4"/>
    <w:rsid w:val="00E67896"/>
    <w:rsid w:val="00E67C6B"/>
    <w:rsid w:val="00E67DBD"/>
    <w:rsid w:val="00E67FFD"/>
    <w:rsid w:val="00E7019D"/>
    <w:rsid w:val="00E70A5E"/>
    <w:rsid w:val="00E70B2D"/>
    <w:rsid w:val="00E713D2"/>
    <w:rsid w:val="00E718D2"/>
    <w:rsid w:val="00E71ADE"/>
    <w:rsid w:val="00E72413"/>
    <w:rsid w:val="00E72C46"/>
    <w:rsid w:val="00E730A1"/>
    <w:rsid w:val="00E73947"/>
    <w:rsid w:val="00E73E4A"/>
    <w:rsid w:val="00E740B6"/>
    <w:rsid w:val="00E7430B"/>
    <w:rsid w:val="00E74577"/>
    <w:rsid w:val="00E749CF"/>
    <w:rsid w:val="00E74A75"/>
    <w:rsid w:val="00E74B85"/>
    <w:rsid w:val="00E75487"/>
    <w:rsid w:val="00E759C9"/>
    <w:rsid w:val="00E75BCE"/>
    <w:rsid w:val="00E76682"/>
    <w:rsid w:val="00E76EEE"/>
    <w:rsid w:val="00E77AE7"/>
    <w:rsid w:val="00E77E28"/>
    <w:rsid w:val="00E77FD3"/>
    <w:rsid w:val="00E808BF"/>
    <w:rsid w:val="00E80D24"/>
    <w:rsid w:val="00E80E1E"/>
    <w:rsid w:val="00E8136C"/>
    <w:rsid w:val="00E8148B"/>
    <w:rsid w:val="00E81F2D"/>
    <w:rsid w:val="00E8203F"/>
    <w:rsid w:val="00E82738"/>
    <w:rsid w:val="00E830DE"/>
    <w:rsid w:val="00E841E4"/>
    <w:rsid w:val="00E84436"/>
    <w:rsid w:val="00E856E3"/>
    <w:rsid w:val="00E85F0B"/>
    <w:rsid w:val="00E86A67"/>
    <w:rsid w:val="00E86EF9"/>
    <w:rsid w:val="00E87096"/>
    <w:rsid w:val="00E905A2"/>
    <w:rsid w:val="00E9082B"/>
    <w:rsid w:val="00E912B7"/>
    <w:rsid w:val="00E91A83"/>
    <w:rsid w:val="00E91B1C"/>
    <w:rsid w:val="00E9251A"/>
    <w:rsid w:val="00E92ACA"/>
    <w:rsid w:val="00E92B5A"/>
    <w:rsid w:val="00E93129"/>
    <w:rsid w:val="00E940BB"/>
    <w:rsid w:val="00E945A7"/>
    <w:rsid w:val="00E956DF"/>
    <w:rsid w:val="00E960D8"/>
    <w:rsid w:val="00E976F2"/>
    <w:rsid w:val="00E977F3"/>
    <w:rsid w:val="00E97D47"/>
    <w:rsid w:val="00EA017D"/>
    <w:rsid w:val="00EA06B5"/>
    <w:rsid w:val="00EA07C6"/>
    <w:rsid w:val="00EA095F"/>
    <w:rsid w:val="00EA0CCB"/>
    <w:rsid w:val="00EA0F3A"/>
    <w:rsid w:val="00EA10FB"/>
    <w:rsid w:val="00EA17C1"/>
    <w:rsid w:val="00EA1FE2"/>
    <w:rsid w:val="00EA2A35"/>
    <w:rsid w:val="00EA2C1D"/>
    <w:rsid w:val="00EA2CA1"/>
    <w:rsid w:val="00EA3A45"/>
    <w:rsid w:val="00EA3B8C"/>
    <w:rsid w:val="00EA3E7F"/>
    <w:rsid w:val="00EA3FB8"/>
    <w:rsid w:val="00EA40DD"/>
    <w:rsid w:val="00EA4537"/>
    <w:rsid w:val="00EA45D0"/>
    <w:rsid w:val="00EA46E0"/>
    <w:rsid w:val="00EA4C15"/>
    <w:rsid w:val="00EA4C62"/>
    <w:rsid w:val="00EA5225"/>
    <w:rsid w:val="00EA5735"/>
    <w:rsid w:val="00EA59A4"/>
    <w:rsid w:val="00EA5E8E"/>
    <w:rsid w:val="00EB0609"/>
    <w:rsid w:val="00EB0927"/>
    <w:rsid w:val="00EB10AF"/>
    <w:rsid w:val="00EB1165"/>
    <w:rsid w:val="00EB19FA"/>
    <w:rsid w:val="00EB1AA2"/>
    <w:rsid w:val="00EB1F6C"/>
    <w:rsid w:val="00EB23BE"/>
    <w:rsid w:val="00EB3400"/>
    <w:rsid w:val="00EB3893"/>
    <w:rsid w:val="00EB3C3F"/>
    <w:rsid w:val="00EB5941"/>
    <w:rsid w:val="00EB631C"/>
    <w:rsid w:val="00EB6D8E"/>
    <w:rsid w:val="00EB6EB2"/>
    <w:rsid w:val="00EB7644"/>
    <w:rsid w:val="00EB798B"/>
    <w:rsid w:val="00EC006F"/>
    <w:rsid w:val="00EC06FA"/>
    <w:rsid w:val="00EC08AD"/>
    <w:rsid w:val="00EC0C29"/>
    <w:rsid w:val="00EC111B"/>
    <w:rsid w:val="00EC12D7"/>
    <w:rsid w:val="00EC1513"/>
    <w:rsid w:val="00EC2DB9"/>
    <w:rsid w:val="00EC3419"/>
    <w:rsid w:val="00EC3F8F"/>
    <w:rsid w:val="00EC462B"/>
    <w:rsid w:val="00EC48DD"/>
    <w:rsid w:val="00EC5DCF"/>
    <w:rsid w:val="00EC6016"/>
    <w:rsid w:val="00EC627F"/>
    <w:rsid w:val="00EC7053"/>
    <w:rsid w:val="00EC7065"/>
    <w:rsid w:val="00EC7374"/>
    <w:rsid w:val="00EC76FC"/>
    <w:rsid w:val="00EC7E02"/>
    <w:rsid w:val="00ED0F60"/>
    <w:rsid w:val="00ED1242"/>
    <w:rsid w:val="00ED1EB5"/>
    <w:rsid w:val="00ED1FAA"/>
    <w:rsid w:val="00ED201B"/>
    <w:rsid w:val="00ED43CB"/>
    <w:rsid w:val="00ED510B"/>
    <w:rsid w:val="00ED5185"/>
    <w:rsid w:val="00ED57D1"/>
    <w:rsid w:val="00ED6546"/>
    <w:rsid w:val="00ED6CB6"/>
    <w:rsid w:val="00ED7AD5"/>
    <w:rsid w:val="00EE14C2"/>
    <w:rsid w:val="00EE21BF"/>
    <w:rsid w:val="00EE230E"/>
    <w:rsid w:val="00EE280C"/>
    <w:rsid w:val="00EE29C5"/>
    <w:rsid w:val="00EE2A38"/>
    <w:rsid w:val="00EE3128"/>
    <w:rsid w:val="00EE3459"/>
    <w:rsid w:val="00EE3E47"/>
    <w:rsid w:val="00EE3E8E"/>
    <w:rsid w:val="00EE465B"/>
    <w:rsid w:val="00EE48C8"/>
    <w:rsid w:val="00EE512F"/>
    <w:rsid w:val="00EE5958"/>
    <w:rsid w:val="00EE5D23"/>
    <w:rsid w:val="00EE5FD3"/>
    <w:rsid w:val="00EE699D"/>
    <w:rsid w:val="00EE6D79"/>
    <w:rsid w:val="00EE6EA9"/>
    <w:rsid w:val="00EE7639"/>
    <w:rsid w:val="00EE7807"/>
    <w:rsid w:val="00EE7CE7"/>
    <w:rsid w:val="00EE7EB8"/>
    <w:rsid w:val="00EF1392"/>
    <w:rsid w:val="00EF1487"/>
    <w:rsid w:val="00EF1956"/>
    <w:rsid w:val="00EF2BCF"/>
    <w:rsid w:val="00EF56EF"/>
    <w:rsid w:val="00EF57E3"/>
    <w:rsid w:val="00EF66BC"/>
    <w:rsid w:val="00F0115D"/>
    <w:rsid w:val="00F0157E"/>
    <w:rsid w:val="00F02066"/>
    <w:rsid w:val="00F02D6D"/>
    <w:rsid w:val="00F03C5C"/>
    <w:rsid w:val="00F03ECB"/>
    <w:rsid w:val="00F0468C"/>
    <w:rsid w:val="00F04A65"/>
    <w:rsid w:val="00F04B0A"/>
    <w:rsid w:val="00F0563F"/>
    <w:rsid w:val="00F06170"/>
    <w:rsid w:val="00F0650A"/>
    <w:rsid w:val="00F07B1C"/>
    <w:rsid w:val="00F1012F"/>
    <w:rsid w:val="00F10956"/>
    <w:rsid w:val="00F10E7F"/>
    <w:rsid w:val="00F10F2C"/>
    <w:rsid w:val="00F113F2"/>
    <w:rsid w:val="00F11DAF"/>
    <w:rsid w:val="00F12561"/>
    <w:rsid w:val="00F12A3D"/>
    <w:rsid w:val="00F1306C"/>
    <w:rsid w:val="00F13510"/>
    <w:rsid w:val="00F14329"/>
    <w:rsid w:val="00F14A03"/>
    <w:rsid w:val="00F1538B"/>
    <w:rsid w:val="00F15FBE"/>
    <w:rsid w:val="00F2006F"/>
    <w:rsid w:val="00F2112F"/>
    <w:rsid w:val="00F21199"/>
    <w:rsid w:val="00F213EE"/>
    <w:rsid w:val="00F213F1"/>
    <w:rsid w:val="00F2149F"/>
    <w:rsid w:val="00F21C77"/>
    <w:rsid w:val="00F21D16"/>
    <w:rsid w:val="00F22175"/>
    <w:rsid w:val="00F223F2"/>
    <w:rsid w:val="00F2294F"/>
    <w:rsid w:val="00F23B97"/>
    <w:rsid w:val="00F24C4D"/>
    <w:rsid w:val="00F24E2A"/>
    <w:rsid w:val="00F264F5"/>
    <w:rsid w:val="00F27095"/>
    <w:rsid w:val="00F27111"/>
    <w:rsid w:val="00F27992"/>
    <w:rsid w:val="00F279B4"/>
    <w:rsid w:val="00F301E1"/>
    <w:rsid w:val="00F307CF"/>
    <w:rsid w:val="00F3090D"/>
    <w:rsid w:val="00F3143C"/>
    <w:rsid w:val="00F319ED"/>
    <w:rsid w:val="00F32132"/>
    <w:rsid w:val="00F33B39"/>
    <w:rsid w:val="00F343A6"/>
    <w:rsid w:val="00F348C5"/>
    <w:rsid w:val="00F34AD6"/>
    <w:rsid w:val="00F34D25"/>
    <w:rsid w:val="00F354DE"/>
    <w:rsid w:val="00F35AF0"/>
    <w:rsid w:val="00F35E4E"/>
    <w:rsid w:val="00F35F95"/>
    <w:rsid w:val="00F36309"/>
    <w:rsid w:val="00F365DB"/>
    <w:rsid w:val="00F36D26"/>
    <w:rsid w:val="00F403AE"/>
    <w:rsid w:val="00F403CC"/>
    <w:rsid w:val="00F40805"/>
    <w:rsid w:val="00F40996"/>
    <w:rsid w:val="00F41583"/>
    <w:rsid w:val="00F415B0"/>
    <w:rsid w:val="00F41F5F"/>
    <w:rsid w:val="00F42E05"/>
    <w:rsid w:val="00F43290"/>
    <w:rsid w:val="00F4397A"/>
    <w:rsid w:val="00F443DA"/>
    <w:rsid w:val="00F45456"/>
    <w:rsid w:val="00F454B2"/>
    <w:rsid w:val="00F45582"/>
    <w:rsid w:val="00F455DB"/>
    <w:rsid w:val="00F4571F"/>
    <w:rsid w:val="00F45FA5"/>
    <w:rsid w:val="00F460CD"/>
    <w:rsid w:val="00F460F6"/>
    <w:rsid w:val="00F4646E"/>
    <w:rsid w:val="00F46A58"/>
    <w:rsid w:val="00F4725E"/>
    <w:rsid w:val="00F4758D"/>
    <w:rsid w:val="00F5003D"/>
    <w:rsid w:val="00F500A3"/>
    <w:rsid w:val="00F50220"/>
    <w:rsid w:val="00F505DE"/>
    <w:rsid w:val="00F50CB7"/>
    <w:rsid w:val="00F50D8F"/>
    <w:rsid w:val="00F51058"/>
    <w:rsid w:val="00F517E9"/>
    <w:rsid w:val="00F51A1C"/>
    <w:rsid w:val="00F526FD"/>
    <w:rsid w:val="00F556C3"/>
    <w:rsid w:val="00F5589F"/>
    <w:rsid w:val="00F559B0"/>
    <w:rsid w:val="00F569CF"/>
    <w:rsid w:val="00F57054"/>
    <w:rsid w:val="00F600ED"/>
    <w:rsid w:val="00F60A3F"/>
    <w:rsid w:val="00F60A4D"/>
    <w:rsid w:val="00F60C1C"/>
    <w:rsid w:val="00F618FD"/>
    <w:rsid w:val="00F61C3C"/>
    <w:rsid w:val="00F627B4"/>
    <w:rsid w:val="00F62870"/>
    <w:rsid w:val="00F63022"/>
    <w:rsid w:val="00F63B73"/>
    <w:rsid w:val="00F63BCE"/>
    <w:rsid w:val="00F63EA7"/>
    <w:rsid w:val="00F64855"/>
    <w:rsid w:val="00F650CB"/>
    <w:rsid w:val="00F65A0F"/>
    <w:rsid w:val="00F65A3D"/>
    <w:rsid w:val="00F66424"/>
    <w:rsid w:val="00F6666E"/>
    <w:rsid w:val="00F66763"/>
    <w:rsid w:val="00F66DC2"/>
    <w:rsid w:val="00F6702F"/>
    <w:rsid w:val="00F67210"/>
    <w:rsid w:val="00F67541"/>
    <w:rsid w:val="00F67C42"/>
    <w:rsid w:val="00F67C8A"/>
    <w:rsid w:val="00F701F3"/>
    <w:rsid w:val="00F70ABC"/>
    <w:rsid w:val="00F70E36"/>
    <w:rsid w:val="00F71A9B"/>
    <w:rsid w:val="00F71BF0"/>
    <w:rsid w:val="00F71D73"/>
    <w:rsid w:val="00F7316A"/>
    <w:rsid w:val="00F7323D"/>
    <w:rsid w:val="00F73CD9"/>
    <w:rsid w:val="00F7422D"/>
    <w:rsid w:val="00F754E3"/>
    <w:rsid w:val="00F7554D"/>
    <w:rsid w:val="00F761AB"/>
    <w:rsid w:val="00F76AD3"/>
    <w:rsid w:val="00F77857"/>
    <w:rsid w:val="00F77A4A"/>
    <w:rsid w:val="00F77BBB"/>
    <w:rsid w:val="00F804C2"/>
    <w:rsid w:val="00F81E4B"/>
    <w:rsid w:val="00F82FAD"/>
    <w:rsid w:val="00F83870"/>
    <w:rsid w:val="00F8390B"/>
    <w:rsid w:val="00F83C63"/>
    <w:rsid w:val="00F83F26"/>
    <w:rsid w:val="00F83F58"/>
    <w:rsid w:val="00F84838"/>
    <w:rsid w:val="00F849DB"/>
    <w:rsid w:val="00F85171"/>
    <w:rsid w:val="00F85481"/>
    <w:rsid w:val="00F85A8B"/>
    <w:rsid w:val="00F86524"/>
    <w:rsid w:val="00F86A51"/>
    <w:rsid w:val="00F86FE3"/>
    <w:rsid w:val="00F87147"/>
    <w:rsid w:val="00F876BB"/>
    <w:rsid w:val="00F90499"/>
    <w:rsid w:val="00F90C4D"/>
    <w:rsid w:val="00F90CCE"/>
    <w:rsid w:val="00F91182"/>
    <w:rsid w:val="00F91622"/>
    <w:rsid w:val="00F91A7C"/>
    <w:rsid w:val="00F91D25"/>
    <w:rsid w:val="00F9205E"/>
    <w:rsid w:val="00F92B54"/>
    <w:rsid w:val="00F92CDD"/>
    <w:rsid w:val="00F92E52"/>
    <w:rsid w:val="00F92E94"/>
    <w:rsid w:val="00F92FD0"/>
    <w:rsid w:val="00F93091"/>
    <w:rsid w:val="00F934F7"/>
    <w:rsid w:val="00F93AA7"/>
    <w:rsid w:val="00F94334"/>
    <w:rsid w:val="00F94A43"/>
    <w:rsid w:val="00F94C1E"/>
    <w:rsid w:val="00F95900"/>
    <w:rsid w:val="00F95CBD"/>
    <w:rsid w:val="00F95F99"/>
    <w:rsid w:val="00F95FBD"/>
    <w:rsid w:val="00F96103"/>
    <w:rsid w:val="00F96678"/>
    <w:rsid w:val="00F968FB"/>
    <w:rsid w:val="00F96C66"/>
    <w:rsid w:val="00F970D8"/>
    <w:rsid w:val="00F97777"/>
    <w:rsid w:val="00F97C77"/>
    <w:rsid w:val="00FA07B2"/>
    <w:rsid w:val="00FA13D0"/>
    <w:rsid w:val="00FA1FC8"/>
    <w:rsid w:val="00FA23E0"/>
    <w:rsid w:val="00FA2C85"/>
    <w:rsid w:val="00FA334B"/>
    <w:rsid w:val="00FA34BF"/>
    <w:rsid w:val="00FA3E33"/>
    <w:rsid w:val="00FA4FE8"/>
    <w:rsid w:val="00FA589C"/>
    <w:rsid w:val="00FA5EBD"/>
    <w:rsid w:val="00FA6E22"/>
    <w:rsid w:val="00FA709F"/>
    <w:rsid w:val="00FA7C28"/>
    <w:rsid w:val="00FA7FD0"/>
    <w:rsid w:val="00FB1614"/>
    <w:rsid w:val="00FB16E9"/>
    <w:rsid w:val="00FB181C"/>
    <w:rsid w:val="00FB1A14"/>
    <w:rsid w:val="00FB2B7D"/>
    <w:rsid w:val="00FB39CF"/>
    <w:rsid w:val="00FB3DF0"/>
    <w:rsid w:val="00FB4617"/>
    <w:rsid w:val="00FB49C8"/>
    <w:rsid w:val="00FB4AC4"/>
    <w:rsid w:val="00FB4CEB"/>
    <w:rsid w:val="00FB51CD"/>
    <w:rsid w:val="00FB5B6F"/>
    <w:rsid w:val="00FB6ABE"/>
    <w:rsid w:val="00FB6B42"/>
    <w:rsid w:val="00FB7224"/>
    <w:rsid w:val="00FB7351"/>
    <w:rsid w:val="00FB7AC9"/>
    <w:rsid w:val="00FC00E1"/>
    <w:rsid w:val="00FC0178"/>
    <w:rsid w:val="00FC053B"/>
    <w:rsid w:val="00FC1306"/>
    <w:rsid w:val="00FC13E7"/>
    <w:rsid w:val="00FC1C3F"/>
    <w:rsid w:val="00FC22C4"/>
    <w:rsid w:val="00FC2531"/>
    <w:rsid w:val="00FC2FFC"/>
    <w:rsid w:val="00FC3957"/>
    <w:rsid w:val="00FC42A0"/>
    <w:rsid w:val="00FC43FF"/>
    <w:rsid w:val="00FC451F"/>
    <w:rsid w:val="00FC4649"/>
    <w:rsid w:val="00FC4AB5"/>
    <w:rsid w:val="00FC4BF8"/>
    <w:rsid w:val="00FC5092"/>
    <w:rsid w:val="00FC528E"/>
    <w:rsid w:val="00FC54EC"/>
    <w:rsid w:val="00FC5587"/>
    <w:rsid w:val="00FC5665"/>
    <w:rsid w:val="00FC58C6"/>
    <w:rsid w:val="00FC59A0"/>
    <w:rsid w:val="00FC5DDC"/>
    <w:rsid w:val="00FC663B"/>
    <w:rsid w:val="00FC6CAE"/>
    <w:rsid w:val="00FC7DED"/>
    <w:rsid w:val="00FD011E"/>
    <w:rsid w:val="00FD02B6"/>
    <w:rsid w:val="00FD061C"/>
    <w:rsid w:val="00FD06F4"/>
    <w:rsid w:val="00FD15C2"/>
    <w:rsid w:val="00FD1EB0"/>
    <w:rsid w:val="00FD291D"/>
    <w:rsid w:val="00FD2B0B"/>
    <w:rsid w:val="00FD3423"/>
    <w:rsid w:val="00FD352E"/>
    <w:rsid w:val="00FD376F"/>
    <w:rsid w:val="00FD44BA"/>
    <w:rsid w:val="00FD455C"/>
    <w:rsid w:val="00FD4594"/>
    <w:rsid w:val="00FD568B"/>
    <w:rsid w:val="00FD5F26"/>
    <w:rsid w:val="00FD5FEB"/>
    <w:rsid w:val="00FD658D"/>
    <w:rsid w:val="00FD691B"/>
    <w:rsid w:val="00FD71BC"/>
    <w:rsid w:val="00FD7808"/>
    <w:rsid w:val="00FE13C4"/>
    <w:rsid w:val="00FE190D"/>
    <w:rsid w:val="00FE207B"/>
    <w:rsid w:val="00FE2188"/>
    <w:rsid w:val="00FE2249"/>
    <w:rsid w:val="00FE2C21"/>
    <w:rsid w:val="00FE2D3E"/>
    <w:rsid w:val="00FE3638"/>
    <w:rsid w:val="00FE3740"/>
    <w:rsid w:val="00FE3B4D"/>
    <w:rsid w:val="00FE40A3"/>
    <w:rsid w:val="00FE4167"/>
    <w:rsid w:val="00FE5230"/>
    <w:rsid w:val="00FE62CC"/>
    <w:rsid w:val="00FE6322"/>
    <w:rsid w:val="00FF076E"/>
    <w:rsid w:val="00FF0853"/>
    <w:rsid w:val="00FF0B20"/>
    <w:rsid w:val="00FF1121"/>
    <w:rsid w:val="00FF146F"/>
    <w:rsid w:val="00FF1EBD"/>
    <w:rsid w:val="00FF24BB"/>
    <w:rsid w:val="00FF25CC"/>
    <w:rsid w:val="00FF2A54"/>
    <w:rsid w:val="00FF2CE0"/>
    <w:rsid w:val="00FF2E84"/>
    <w:rsid w:val="00FF34EC"/>
    <w:rsid w:val="00FF379B"/>
    <w:rsid w:val="00FF3B08"/>
    <w:rsid w:val="00FF3F46"/>
    <w:rsid w:val="00FF446E"/>
    <w:rsid w:val="00FF4DD1"/>
    <w:rsid w:val="00FF4EAC"/>
    <w:rsid w:val="00FF5236"/>
    <w:rsid w:val="00FF5DC2"/>
    <w:rsid w:val="00FF61E7"/>
    <w:rsid w:val="00FF6CF3"/>
    <w:rsid w:val="00FF6E71"/>
    <w:rsid w:val="00FF7673"/>
    <w:rsid w:val="00FF7752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D6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2D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2D6B"/>
    <w:pPr>
      <w:keepNext/>
      <w:numPr>
        <w:ilvl w:val="1"/>
        <w:numId w:val="2"/>
      </w:numPr>
      <w:tabs>
        <w:tab w:val="clear" w:pos="36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4D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E5AF4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4E5C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5F3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3CDC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43CDC"/>
    <w:rPr>
      <w:rFonts w:cs="Times New Roman"/>
      <w:b/>
      <w:bCs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BalloonTextChar"/>
    <w:uiPriority w:val="99"/>
    <w:semiHidden/>
    <w:rsid w:val="00F65A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3CD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192D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3C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92D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3CDC"/>
    <w:rPr>
      <w:rFonts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192D6B"/>
    <w:pPr>
      <w:jc w:val="both"/>
    </w:pPr>
    <w:rPr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F36309"/>
    <w:pPr>
      <w:spacing w:before="120" w:after="120"/>
    </w:pPr>
    <w:rPr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rsid w:val="00192D6B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92D6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92D6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3CDC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92D6B"/>
    <w:pPr>
      <w:spacing w:after="120"/>
      <w:jc w:val="both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43CDC"/>
    <w:rPr>
      <w:rFonts w:cs="Times New Roman"/>
      <w:sz w:val="24"/>
      <w:szCs w:val="24"/>
    </w:rPr>
  </w:style>
  <w:style w:type="table" w:styleId="TableElegant">
    <w:name w:val="Table Elegant"/>
    <w:basedOn w:val="TableNormal"/>
    <w:uiPriority w:val="99"/>
    <w:rsid w:val="00192D6B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uiPriority w:val="99"/>
    <w:rsid w:val="00192D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43CD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92D6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43CDC"/>
    <w:rPr>
      <w:rFonts w:ascii="Cambria" w:hAnsi="Cambria" w:cs="Times New Roman"/>
      <w:b/>
      <w:bCs/>
      <w:kern w:val="28"/>
      <w:sz w:val="32"/>
      <w:szCs w:val="32"/>
    </w:rPr>
  </w:style>
  <w:style w:type="paragraph" w:styleId="FootnoteText">
    <w:name w:val="footnote text"/>
    <w:aliases w:val="Footnote,Podrozdział,Podrozdzia3"/>
    <w:basedOn w:val="Normal"/>
    <w:link w:val="FootnoteTextChar"/>
    <w:uiPriority w:val="99"/>
    <w:semiHidden/>
    <w:rsid w:val="00192D6B"/>
    <w:rPr>
      <w:sz w:val="20"/>
      <w:szCs w:val="20"/>
    </w:rPr>
  </w:style>
  <w:style w:type="character" w:customStyle="1" w:styleId="FootnoteTextChar">
    <w:name w:val="Footnote Text Char"/>
    <w:aliases w:val="Footnote Char,Podrozdział Char,Podrozdzia3 Char"/>
    <w:basedOn w:val="DefaultParagraphFont"/>
    <w:link w:val="FootnoteText"/>
    <w:uiPriority w:val="99"/>
    <w:semiHidden/>
    <w:locked/>
    <w:rsid w:val="00D43CD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92D6B"/>
    <w:rPr>
      <w:rFonts w:cs="Times New Roman"/>
      <w:vertAlign w:val="superscript"/>
    </w:rPr>
  </w:style>
  <w:style w:type="paragraph" w:customStyle="1" w:styleId="Text2">
    <w:name w:val="Text 2"/>
    <w:basedOn w:val="Normal"/>
    <w:uiPriority w:val="99"/>
    <w:rsid w:val="00192D6B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92D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43CDC"/>
    <w:rPr>
      <w:rFonts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192D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43CDC"/>
    <w:rPr>
      <w:rFonts w:cs="Times New Roman"/>
      <w:sz w:val="16"/>
      <w:szCs w:val="16"/>
    </w:rPr>
  </w:style>
  <w:style w:type="paragraph" w:customStyle="1" w:styleId="Akapit">
    <w:name w:val="Akapit"/>
    <w:basedOn w:val="Heading6"/>
    <w:uiPriority w:val="99"/>
    <w:rsid w:val="007E5AF4"/>
    <w:pPr>
      <w:keepNext/>
      <w:numPr>
        <w:ilvl w:val="0"/>
        <w:numId w:val="8"/>
      </w:numPr>
      <w:spacing w:before="0" w:after="0" w:line="360" w:lineRule="auto"/>
      <w:jc w:val="both"/>
    </w:pPr>
    <w:rPr>
      <w:b w:val="0"/>
      <w:bCs w:val="0"/>
      <w:sz w:val="24"/>
      <w:szCs w:val="20"/>
    </w:rPr>
  </w:style>
  <w:style w:type="paragraph" w:customStyle="1" w:styleId="Styl1">
    <w:name w:val="Styl1"/>
    <w:basedOn w:val="NormalIndent"/>
    <w:uiPriority w:val="99"/>
    <w:rsid w:val="0021634B"/>
    <w:pPr>
      <w:tabs>
        <w:tab w:val="num" w:pos="360"/>
        <w:tab w:val="num" w:pos="480"/>
      </w:tabs>
      <w:spacing w:before="200" w:line="320" w:lineRule="atLeast"/>
      <w:ind w:left="480" w:hanging="480"/>
      <w:jc w:val="both"/>
    </w:pPr>
    <w:rPr>
      <w:rFonts w:ascii="Bookman Old Style" w:hAnsi="Bookman Old Style"/>
      <w:sz w:val="18"/>
      <w:szCs w:val="20"/>
    </w:rPr>
  </w:style>
  <w:style w:type="paragraph" w:styleId="NormalIndent">
    <w:name w:val="Normal Indent"/>
    <w:basedOn w:val="Normal"/>
    <w:uiPriority w:val="99"/>
    <w:rsid w:val="0021634B"/>
    <w:pPr>
      <w:ind w:left="708"/>
    </w:pPr>
  </w:style>
  <w:style w:type="paragraph" w:customStyle="1" w:styleId="Tekstpodstawowy21">
    <w:name w:val="Tekst podstawowy 21"/>
    <w:basedOn w:val="Normal"/>
    <w:uiPriority w:val="99"/>
    <w:rsid w:val="001305BE"/>
    <w:pPr>
      <w:suppressAutoHyphens/>
      <w:spacing w:line="360" w:lineRule="auto"/>
      <w:jc w:val="center"/>
    </w:pPr>
    <w:rPr>
      <w:rFonts w:ascii="Arial" w:hAnsi="Arial"/>
      <w:b/>
      <w:lang w:eastAsia="ar-SA"/>
    </w:rPr>
  </w:style>
  <w:style w:type="paragraph" w:customStyle="1" w:styleId="Wcicie">
    <w:name w:val="Wcięcie"/>
    <w:basedOn w:val="Tekstpodstawowy21"/>
    <w:uiPriority w:val="99"/>
    <w:rsid w:val="00121F2D"/>
    <w:pPr>
      <w:ind w:left="360"/>
      <w:jc w:val="both"/>
    </w:pPr>
    <w:rPr>
      <w:rFonts w:cs="Arial"/>
      <w:b w:val="0"/>
      <w:bCs/>
      <w:sz w:val="22"/>
    </w:rPr>
  </w:style>
  <w:style w:type="paragraph" w:customStyle="1" w:styleId="Tekstpodstawowy31">
    <w:name w:val="Tekst podstawowy 31"/>
    <w:basedOn w:val="Normal"/>
    <w:uiPriority w:val="99"/>
    <w:rsid w:val="00745303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rsid w:val="00BB5F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3CDC"/>
    <w:rPr>
      <w:rFonts w:cs="Times New Roman"/>
      <w:sz w:val="24"/>
      <w:szCs w:val="24"/>
    </w:rPr>
  </w:style>
  <w:style w:type="paragraph" w:customStyle="1" w:styleId="Nagwek2Nagwek2Znak">
    <w:name w:val="Nagłówek 2.Nagłówek 2 Znak"/>
    <w:basedOn w:val="Normal"/>
    <w:next w:val="Normal"/>
    <w:uiPriority w:val="99"/>
    <w:rsid w:val="00BB5F8C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"/>
    <w:uiPriority w:val="99"/>
    <w:rsid w:val="00BB5F8C"/>
    <w:rPr>
      <w:sz w:val="20"/>
    </w:rPr>
  </w:style>
  <w:style w:type="paragraph" w:styleId="Caption">
    <w:name w:val="caption"/>
    <w:basedOn w:val="Normal"/>
    <w:next w:val="Normal"/>
    <w:uiPriority w:val="99"/>
    <w:qFormat/>
    <w:rsid w:val="00BB5F8C"/>
    <w:pPr>
      <w:keepNext/>
      <w:tabs>
        <w:tab w:val="left" w:pos="567"/>
      </w:tabs>
      <w:spacing w:before="240" w:line="320" w:lineRule="atLeast"/>
      <w:jc w:val="both"/>
    </w:pPr>
    <w:rPr>
      <w:rFonts w:ascii="Bookman Old Style" w:hAnsi="Bookman Old Style"/>
      <w:i/>
      <w:spacing w:val="-6"/>
      <w:sz w:val="18"/>
      <w:u w:val="single"/>
    </w:rPr>
  </w:style>
  <w:style w:type="paragraph" w:styleId="Subtitle">
    <w:name w:val="Subtitle"/>
    <w:basedOn w:val="Normal"/>
    <w:link w:val="SubtitleChar"/>
    <w:uiPriority w:val="99"/>
    <w:qFormat/>
    <w:rsid w:val="00BB5F8C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3CDC"/>
    <w:rPr>
      <w:rFonts w:ascii="Cambria" w:hAnsi="Cambria" w:cs="Times New Roman"/>
      <w:sz w:val="24"/>
      <w:szCs w:val="24"/>
    </w:rPr>
  </w:style>
  <w:style w:type="table" w:styleId="TableGrid">
    <w:name w:val="Table Grid"/>
    <w:basedOn w:val="TableNormal"/>
    <w:uiPriority w:val="99"/>
    <w:rsid w:val="00D33A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rsid w:val="00FD291D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64587"/>
    <w:rPr>
      <w:rFonts w:cs="Times New Roman"/>
      <w:lang w:val="en-US" w:eastAsia="pl-PL" w:bidi="ar-SA"/>
    </w:rPr>
  </w:style>
  <w:style w:type="paragraph" w:styleId="ListBullet">
    <w:name w:val="List Bullet"/>
    <w:basedOn w:val="Normal"/>
    <w:autoRedefine/>
    <w:uiPriority w:val="99"/>
    <w:rsid w:val="00CF2DC5"/>
    <w:pPr>
      <w:spacing w:before="120"/>
      <w:jc w:val="center"/>
    </w:pPr>
    <w:rPr>
      <w:color w:val="000000"/>
      <w:sz w:val="20"/>
      <w:szCs w:val="20"/>
    </w:rPr>
  </w:style>
  <w:style w:type="paragraph" w:customStyle="1" w:styleId="Nagwek2Nagwek2Znak1">
    <w:name w:val="Nagłówek 2.Nagłówek 2 Znak1"/>
    <w:basedOn w:val="Normal"/>
    <w:next w:val="Normal"/>
    <w:uiPriority w:val="99"/>
    <w:rsid w:val="00FD291D"/>
    <w:pPr>
      <w:keepNext/>
      <w:jc w:val="both"/>
      <w:outlineLvl w:val="1"/>
    </w:pPr>
    <w:rPr>
      <w:b/>
      <w:sz w:val="26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A97657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845D3D"/>
    <w:pPr>
      <w:tabs>
        <w:tab w:val="right" w:leader="dot" w:pos="9060"/>
      </w:tabs>
      <w:ind w:left="2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3D307E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3D307E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3D307E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3D307E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3D307E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3D307E"/>
    <w:pPr>
      <w:ind w:left="1920"/>
    </w:pPr>
    <w:rPr>
      <w:sz w:val="18"/>
      <w:szCs w:val="18"/>
    </w:rPr>
  </w:style>
  <w:style w:type="paragraph" w:customStyle="1" w:styleId="Tytuowa1">
    <w:name w:val="Tytułowa 1"/>
    <w:basedOn w:val="Title"/>
    <w:uiPriority w:val="99"/>
    <w:rsid w:val="00923E7A"/>
    <w:pPr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rsid w:val="009349AF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239D"/>
    <w:rPr>
      <w:b/>
      <w:bCs/>
      <w:lang w:val="pl-P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43CDC"/>
    <w:rPr>
      <w:b/>
      <w:bCs/>
      <w:sz w:val="20"/>
      <w:szCs w:val="20"/>
    </w:rPr>
  </w:style>
  <w:style w:type="character" w:customStyle="1" w:styleId="ZnakZnak">
    <w:name w:val="Znak Znak"/>
    <w:basedOn w:val="DefaultParagraphFont"/>
    <w:uiPriority w:val="99"/>
    <w:semiHidden/>
    <w:rsid w:val="00BD1BFD"/>
    <w:rPr>
      <w:rFonts w:cs="Times New Roman"/>
      <w:lang w:val="pl-PL" w:eastAsia="pl-PL" w:bidi="ar-SA"/>
    </w:rPr>
  </w:style>
  <w:style w:type="paragraph" w:styleId="EndnoteText">
    <w:name w:val="endnote text"/>
    <w:basedOn w:val="Normal"/>
    <w:link w:val="EndnoteTextChar"/>
    <w:uiPriority w:val="99"/>
    <w:semiHidden/>
    <w:rsid w:val="0055690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43CDC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556908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40A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43CDC"/>
    <w:rPr>
      <w:rFonts w:cs="Times New Roman"/>
      <w:sz w:val="2"/>
    </w:rPr>
  </w:style>
  <w:style w:type="paragraph" w:customStyle="1" w:styleId="BodyText211">
    <w:name w:val="Body Text 211"/>
    <w:basedOn w:val="Normal"/>
    <w:uiPriority w:val="99"/>
    <w:rsid w:val="00CB6692"/>
    <w:pPr>
      <w:jc w:val="both"/>
    </w:pPr>
    <w:rPr>
      <w:szCs w:val="20"/>
    </w:rPr>
  </w:style>
  <w:style w:type="paragraph" w:styleId="Revision">
    <w:name w:val="Revision"/>
    <w:hidden/>
    <w:uiPriority w:val="99"/>
    <w:semiHidden/>
    <w:rsid w:val="000A60B7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6633F2"/>
    <w:pPr>
      <w:ind w:left="720"/>
      <w:contextualSpacing/>
    </w:pPr>
  </w:style>
  <w:style w:type="paragraph" w:customStyle="1" w:styleId="ZnakZnak1">
    <w:name w:val="Znak Znak1"/>
    <w:basedOn w:val="Normal"/>
    <w:uiPriority w:val="99"/>
    <w:rsid w:val="00180457"/>
    <w:pPr>
      <w:spacing w:line="360" w:lineRule="auto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9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9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</TotalTime>
  <Pages>22</Pages>
  <Words>3297</Words>
  <Characters>19787</Characters>
  <Application>Microsoft Office Outlook</Application>
  <DocSecurity>0</DocSecurity>
  <Lines>0</Lines>
  <Paragraphs>0</Paragraphs>
  <ScaleCrop>false</ScaleCrop>
  <Company>MRR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Julia_Falborska</dc:creator>
  <cp:keywords/>
  <dc:description/>
  <cp:lastModifiedBy>Twoja nazwa użytkownika</cp:lastModifiedBy>
  <cp:revision>22</cp:revision>
  <cp:lastPrinted>2011-07-21T06:17:00Z</cp:lastPrinted>
  <dcterms:created xsi:type="dcterms:W3CDTF">2011-01-07T10:53:00Z</dcterms:created>
  <dcterms:modified xsi:type="dcterms:W3CDTF">2011-07-21T07:39:00Z</dcterms:modified>
</cp:coreProperties>
</file>